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3B25540" w14:textId="77777777" w:rsidR="00633202" w:rsidRDefault="00633202">
      <w:pPr>
        <w:pStyle w:val="Heading1"/>
        <w:spacing w:line="264" w:lineRule="auto"/>
        <w:ind w:left="6048"/>
      </w:pPr>
      <w:r>
        <w:t>Prof. Raghuveer Parthasarathy</w:t>
      </w:r>
    </w:p>
    <w:p w14:paraId="4B7D6E44" w14:textId="22A34F88" w:rsidR="00633202" w:rsidRDefault="00633202">
      <w:pPr>
        <w:spacing w:line="264" w:lineRule="auto"/>
        <w:ind w:left="6048"/>
        <w:rPr>
          <w:rFonts w:ascii="Garamond" w:hAnsi="Garamond" w:cs="Garamond"/>
        </w:rPr>
      </w:pPr>
      <w:r>
        <w:rPr>
          <w:rFonts w:ascii="Garamond" w:hAnsi="Garamond" w:cs="Garamond"/>
        </w:rPr>
        <w:t xml:space="preserve">University of Oregon; </w:t>
      </w:r>
      <w:r w:rsidR="009A5199">
        <w:rPr>
          <w:rFonts w:ascii="Garamond" w:hAnsi="Garamond" w:cs="Garamond"/>
        </w:rPr>
        <w:t>Fall 202</w:t>
      </w:r>
      <w:r w:rsidR="005669DA">
        <w:rPr>
          <w:rFonts w:ascii="Garamond" w:hAnsi="Garamond" w:cs="Garamond"/>
        </w:rPr>
        <w:t>4</w:t>
      </w:r>
    </w:p>
    <w:p w14:paraId="25FBF468" w14:textId="77777777" w:rsidR="00633202" w:rsidRDefault="00633202">
      <w:pPr>
        <w:spacing w:line="264" w:lineRule="auto"/>
        <w:rPr>
          <w:rFonts w:ascii="Garamond" w:hAnsi="Garamond" w:cs="Garamond"/>
        </w:rPr>
      </w:pPr>
    </w:p>
    <w:p w14:paraId="4DDBFB1E" w14:textId="792F17BB" w:rsidR="00633202" w:rsidRDefault="00633202">
      <w:pPr>
        <w:pStyle w:val="Heading2"/>
        <w:spacing w:line="264" w:lineRule="auto"/>
      </w:pPr>
      <w:r>
        <w:rPr>
          <w:rFonts w:ascii="Calibri" w:hAnsi="Calibri" w:cs="Calibri"/>
          <w:sz w:val="28"/>
          <w:szCs w:val="28"/>
        </w:rPr>
        <w:t xml:space="preserve">Physics </w:t>
      </w:r>
      <w:r w:rsidR="00B62E9F">
        <w:rPr>
          <w:rFonts w:ascii="Calibri" w:hAnsi="Calibri" w:cs="Calibri"/>
          <w:sz w:val="28"/>
          <w:szCs w:val="28"/>
        </w:rPr>
        <w:t>410/510 Image Analysis</w:t>
      </w:r>
      <w:r>
        <w:rPr>
          <w:rFonts w:ascii="Calibri" w:hAnsi="Calibri" w:cs="Calibri"/>
          <w:sz w:val="28"/>
          <w:szCs w:val="28"/>
        </w:rPr>
        <w:t xml:space="preserve">:  </w:t>
      </w:r>
      <w:r w:rsidR="00F90F3D">
        <w:rPr>
          <w:rFonts w:ascii="Calibri" w:hAnsi="Calibri" w:cs="Calibri"/>
          <w:sz w:val="28"/>
          <w:szCs w:val="28"/>
        </w:rPr>
        <w:t>Homework</w:t>
      </w:r>
      <w:r>
        <w:rPr>
          <w:rFonts w:ascii="Calibri" w:hAnsi="Calibri" w:cs="Calibri"/>
          <w:sz w:val="28"/>
          <w:szCs w:val="28"/>
        </w:rPr>
        <w:t xml:space="preserve"> </w:t>
      </w:r>
      <w:r w:rsidR="005669DA">
        <w:rPr>
          <w:rFonts w:ascii="Calibri" w:hAnsi="Calibri" w:cs="Calibri"/>
          <w:sz w:val="28"/>
          <w:szCs w:val="28"/>
        </w:rPr>
        <w:t>4</w:t>
      </w:r>
    </w:p>
    <w:p w14:paraId="0B3D96BA" w14:textId="77777777" w:rsidR="00633202" w:rsidRDefault="00633202">
      <w:pPr>
        <w:spacing w:line="264" w:lineRule="auto"/>
        <w:jc w:val="both"/>
        <w:rPr>
          <w:rFonts w:ascii="Garamond" w:hAnsi="Garamond" w:cs="Garamond"/>
        </w:rPr>
      </w:pPr>
    </w:p>
    <w:p w14:paraId="3E6A7F13" w14:textId="77777777" w:rsidR="00FD59B1" w:rsidRDefault="00FD59B1">
      <w:pPr>
        <w:spacing w:line="264" w:lineRule="auto"/>
        <w:jc w:val="both"/>
        <w:rPr>
          <w:rFonts w:ascii="Garamond" w:hAnsi="Garamond" w:cs="Garamond"/>
        </w:rPr>
      </w:pPr>
    </w:p>
    <w:p w14:paraId="5491E027" w14:textId="0B27302A" w:rsidR="00617168" w:rsidRDefault="00617168" w:rsidP="00617168">
      <w:pPr>
        <w:spacing w:after="120" w:line="264" w:lineRule="auto"/>
        <w:jc w:val="both"/>
        <w:rPr>
          <w:rFonts w:ascii="Garamond" w:hAnsi="Garamond" w:cs="Garamond"/>
        </w:rPr>
      </w:pPr>
      <w:r w:rsidRPr="00233F75">
        <w:rPr>
          <w:rFonts w:ascii="Garamond" w:hAnsi="Garamond" w:cs="Garamond"/>
          <w:b/>
        </w:rPr>
        <w:t>Due date:</w:t>
      </w:r>
      <w:r w:rsidRPr="00233F75">
        <w:rPr>
          <w:rFonts w:ascii="Garamond" w:hAnsi="Garamond" w:cs="Garamond"/>
        </w:rPr>
        <w:t xml:space="preserve"> </w:t>
      </w:r>
      <w:r>
        <w:rPr>
          <w:rFonts w:ascii="Garamond" w:hAnsi="Garamond" w:cs="Garamond"/>
        </w:rPr>
        <w:t>Wednesday October 23 by 11:59 pm, submitted through Canvas</w:t>
      </w:r>
      <w:r w:rsidRPr="00233F75">
        <w:rPr>
          <w:rFonts w:ascii="Garamond" w:hAnsi="Garamond" w:cs="Garamond"/>
        </w:rPr>
        <w:t xml:space="preserve">. </w:t>
      </w:r>
      <w:r>
        <w:rPr>
          <w:rFonts w:ascii="Garamond" w:hAnsi="Garamond" w:cs="Garamond"/>
        </w:rPr>
        <w:t xml:space="preserve">You’ll see in “Assignments” a place to submit a </w:t>
      </w:r>
      <w:r w:rsidRPr="008A39BD">
        <w:rPr>
          <w:rFonts w:ascii="Garamond" w:hAnsi="Garamond" w:cs="Garamond"/>
          <w:b/>
          <w:bCs/>
        </w:rPr>
        <w:t>PDF</w:t>
      </w:r>
      <w:r>
        <w:rPr>
          <w:rFonts w:ascii="Garamond" w:hAnsi="Garamond" w:cs="Garamond"/>
        </w:rPr>
        <w:t>.</w:t>
      </w:r>
      <w:r w:rsidR="005B4D78">
        <w:rPr>
          <w:rFonts w:ascii="Garamond" w:hAnsi="Garamond" w:cs="Garamond"/>
        </w:rPr>
        <w:t xml:space="preserve"> </w:t>
      </w:r>
    </w:p>
    <w:p w14:paraId="37AD4E2C" w14:textId="34BE8B21" w:rsidR="003A4F15" w:rsidRDefault="003A4F15" w:rsidP="00617168">
      <w:pPr>
        <w:spacing w:after="120" w:line="264" w:lineRule="auto"/>
        <w:jc w:val="both"/>
        <w:rPr>
          <w:rFonts w:ascii="Garamond" w:hAnsi="Garamond" w:cs="Garamond"/>
        </w:rPr>
      </w:pPr>
      <w:r w:rsidRPr="003A4F15">
        <w:rPr>
          <w:rFonts w:ascii="Garamond" w:hAnsi="Garamond" w:cs="Garamond"/>
          <w:b/>
          <w:bCs/>
        </w:rPr>
        <w:t>Note</w:t>
      </w:r>
      <w:r w:rsidR="0077407E">
        <w:rPr>
          <w:rFonts w:ascii="Garamond" w:hAnsi="Garamond" w:cs="Garamond"/>
          <w:b/>
          <w:bCs/>
        </w:rPr>
        <w:t xml:space="preserve"> 1</w:t>
      </w:r>
      <w:r w:rsidRPr="003A4F15">
        <w:rPr>
          <w:rFonts w:ascii="Garamond" w:hAnsi="Garamond" w:cs="Garamond"/>
          <w:b/>
          <w:bCs/>
        </w:rPr>
        <w:t xml:space="preserve">: </w:t>
      </w:r>
      <w:r>
        <w:rPr>
          <w:rFonts w:ascii="Garamond" w:hAnsi="Garamond" w:cs="Garamond"/>
        </w:rPr>
        <w:t>Please see the “Additional Notes” document – I think you’ll find it helpful!</w:t>
      </w:r>
    </w:p>
    <w:p w14:paraId="16F2B620" w14:textId="5E6A2AEC" w:rsidR="003A4F15" w:rsidRDefault="003A4F15" w:rsidP="00617168">
      <w:pPr>
        <w:spacing w:after="120" w:line="264" w:lineRule="auto"/>
        <w:jc w:val="both"/>
        <w:rPr>
          <w:rFonts w:ascii="Garamond" w:hAnsi="Garamond" w:cs="Garamond"/>
        </w:rPr>
      </w:pPr>
      <w:r w:rsidRPr="00784F61">
        <w:rPr>
          <w:rFonts w:ascii="Garamond" w:hAnsi="Garamond" w:cs="Garamond"/>
          <w:b/>
          <w:bCs/>
        </w:rPr>
        <w:t>Note</w:t>
      </w:r>
      <w:r w:rsidR="0077407E">
        <w:rPr>
          <w:rFonts w:ascii="Garamond" w:hAnsi="Garamond" w:cs="Garamond"/>
          <w:b/>
          <w:bCs/>
        </w:rPr>
        <w:t xml:space="preserve"> 2</w:t>
      </w:r>
      <w:r w:rsidRPr="00784F61">
        <w:rPr>
          <w:rFonts w:ascii="Garamond" w:hAnsi="Garamond" w:cs="Garamond"/>
          <w:b/>
          <w:bCs/>
        </w:rPr>
        <w:t>:</w:t>
      </w:r>
      <w:r>
        <w:rPr>
          <w:rFonts w:ascii="Garamond" w:hAnsi="Garamond" w:cs="Garamond"/>
        </w:rPr>
        <w:t xml:space="preserve"> It is likely that I will extend the due date for this assignment</w:t>
      </w:r>
      <w:r w:rsidR="00784F61">
        <w:rPr>
          <w:rFonts w:ascii="Garamond" w:hAnsi="Garamond" w:cs="Garamond"/>
        </w:rPr>
        <w:t xml:space="preserve">, making #1-5 due Oct. 23 as usual and the rest due later </w:t>
      </w:r>
      <w:r w:rsidR="00784F61" w:rsidRPr="00D0538B">
        <w:rPr>
          <w:rFonts w:ascii="Garamond" w:hAnsi="Garamond" w:cs="Garamond"/>
          <w:b/>
          <w:bCs/>
          <w:i/>
          <w:iCs/>
        </w:rPr>
        <w:t>if</w:t>
      </w:r>
      <w:r w:rsidR="00784F61">
        <w:rPr>
          <w:rFonts w:ascii="Garamond" w:hAnsi="Garamond" w:cs="Garamond"/>
        </w:rPr>
        <w:t xml:space="preserve"> </w:t>
      </w:r>
      <w:r w:rsidR="00D0538B">
        <w:rPr>
          <w:rFonts w:ascii="Garamond" w:hAnsi="Garamond" w:cs="Garamond"/>
        </w:rPr>
        <w:t>you describe your progress or intended approach on #6</w:t>
      </w:r>
      <w:r w:rsidR="0077407E">
        <w:rPr>
          <w:rFonts w:ascii="Garamond" w:hAnsi="Garamond" w:cs="Garamond"/>
        </w:rPr>
        <w:t>, etc.</w:t>
      </w:r>
    </w:p>
    <w:p w14:paraId="623497D7" w14:textId="562B5A9E" w:rsidR="00CA2406" w:rsidRDefault="00CA2406" w:rsidP="00CA2406">
      <w:pPr>
        <w:spacing w:after="120" w:line="264" w:lineRule="auto"/>
        <w:jc w:val="both"/>
        <w:rPr>
          <w:rFonts w:ascii="Garamond" w:hAnsi="Garamond" w:cs="Garamond"/>
        </w:rPr>
      </w:pPr>
      <w:r w:rsidRPr="00784F61">
        <w:rPr>
          <w:rFonts w:ascii="Garamond" w:hAnsi="Garamond" w:cs="Garamond"/>
          <w:b/>
          <w:bCs/>
        </w:rPr>
        <w:t>Note</w:t>
      </w:r>
      <w:r>
        <w:rPr>
          <w:rFonts w:ascii="Garamond" w:hAnsi="Garamond" w:cs="Garamond"/>
          <w:b/>
          <w:bCs/>
        </w:rPr>
        <w:t xml:space="preserve"> 3</w:t>
      </w:r>
      <w:r w:rsidRPr="00784F61">
        <w:rPr>
          <w:rFonts w:ascii="Garamond" w:hAnsi="Garamond" w:cs="Garamond"/>
          <w:b/>
          <w:bCs/>
        </w:rPr>
        <w:t>:</w:t>
      </w:r>
      <w:r>
        <w:rPr>
          <w:rFonts w:ascii="Garamond" w:hAnsi="Garamond" w:cs="Garamond"/>
        </w:rPr>
        <w:t xml:space="preserve"> </w:t>
      </w:r>
      <w:r w:rsidR="0072049F">
        <w:rPr>
          <w:rFonts w:ascii="Garamond" w:hAnsi="Garamond" w:cs="Garamond"/>
        </w:rPr>
        <w:t xml:space="preserve">I haven’t been emphasizing class participation, mainly because it has been great. However, participation isn’t uniform, and it is important (and useful!) for the course. (See also the syllabus.) I’ll try to call on </w:t>
      </w:r>
      <w:r w:rsidR="0072049F" w:rsidRPr="0072049F">
        <w:rPr>
          <w:rFonts w:ascii="Garamond" w:hAnsi="Garamond" w:cs="Garamond"/>
          <w:i/>
          <w:iCs/>
        </w:rPr>
        <w:t>everyone</w:t>
      </w:r>
      <w:r w:rsidR="0072049F">
        <w:rPr>
          <w:rFonts w:ascii="Garamond" w:hAnsi="Garamond" w:cs="Garamond"/>
        </w:rPr>
        <w:t xml:space="preserve"> next Thursday, and </w:t>
      </w:r>
      <w:r w:rsidR="00285857">
        <w:rPr>
          <w:rFonts w:ascii="Garamond" w:hAnsi="Garamond" w:cs="Garamond"/>
        </w:rPr>
        <w:t xml:space="preserve">I </w:t>
      </w:r>
      <w:r w:rsidR="0072049F">
        <w:rPr>
          <w:rFonts w:ascii="Garamond" w:hAnsi="Garamond" w:cs="Garamond"/>
        </w:rPr>
        <w:t>will specifically assign points for this.</w:t>
      </w:r>
    </w:p>
    <w:p w14:paraId="43943267" w14:textId="05D76C71" w:rsidR="008A017F" w:rsidRDefault="008A017F">
      <w:pPr>
        <w:tabs>
          <w:tab w:val="left" w:pos="5747"/>
        </w:tabs>
        <w:spacing w:line="264" w:lineRule="auto"/>
        <w:jc w:val="both"/>
        <w:rPr>
          <w:rFonts w:ascii="Garamond" w:hAnsi="Garamond" w:cs="Garamond"/>
        </w:rPr>
      </w:pPr>
      <w:r w:rsidRPr="008A017F">
        <w:rPr>
          <w:rFonts w:ascii="Garamond" w:hAnsi="Garamond" w:cs="Garamond"/>
          <w:b/>
        </w:rPr>
        <w:t>Reading:</w:t>
      </w:r>
      <w:r>
        <w:rPr>
          <w:rFonts w:ascii="Garamond" w:hAnsi="Garamond" w:cs="Garamond"/>
        </w:rPr>
        <w:t xml:space="preserve"> </w:t>
      </w:r>
      <w:r w:rsidR="00D50256">
        <w:rPr>
          <w:rFonts w:ascii="Garamond" w:hAnsi="Garamond" w:cs="Garamond"/>
        </w:rPr>
        <w:t>All PDFs are on Canvas in \Readings</w:t>
      </w:r>
    </w:p>
    <w:p w14:paraId="3FB8FE5F" w14:textId="508304CC" w:rsidR="00412C13" w:rsidRPr="00D27B75" w:rsidRDefault="00412C13" w:rsidP="00412C13">
      <w:pPr>
        <w:numPr>
          <w:ilvl w:val="0"/>
          <w:numId w:val="8"/>
        </w:numPr>
        <w:suppressAutoHyphens w:val="0"/>
        <w:contextualSpacing/>
        <w:jc w:val="both"/>
        <w:rPr>
          <w:rFonts w:ascii="Garamond" w:eastAsiaTheme="minorEastAsia" w:hAnsi="Garamond" w:cstheme="minorBidi"/>
          <w:lang w:eastAsia="en-US"/>
        </w:rPr>
      </w:pPr>
      <w:r>
        <w:rPr>
          <w:rFonts w:ascii="Garamond" w:eastAsiaTheme="minorEastAsia" w:hAnsi="Garamond" w:cstheme="minorBidi"/>
          <w:lang w:eastAsia="en-US"/>
        </w:rPr>
        <w:t xml:space="preserve">[optional] This describes how to make a simulated image of a point source, similar to what we discussed in class: </w:t>
      </w:r>
      <w:r w:rsidRPr="00D27B75">
        <w:rPr>
          <w:rFonts w:ascii="Garamond" w:eastAsiaTheme="minorEastAsia" w:hAnsi="Garamond" w:cstheme="minorBidi"/>
          <w:lang w:eastAsia="en-US"/>
        </w:rPr>
        <w:t xml:space="preserve">The first few sections of Materials and Methods, page 2 through “noise model” on page 3, of: M. K. Cheezum, W. F. Walker, W. H. Guilford, “Quantitative comparison of algorithms for tracking single fluorescent particles,” </w:t>
      </w:r>
      <w:r w:rsidRPr="00D27B75">
        <w:rPr>
          <w:rFonts w:ascii="Garamond" w:eastAsiaTheme="minorEastAsia" w:hAnsi="Garamond" w:cstheme="minorBidi"/>
          <w:i/>
          <w:iCs/>
          <w:lang w:eastAsia="en-US"/>
        </w:rPr>
        <w:t>Biophys J</w:t>
      </w:r>
      <w:r w:rsidRPr="00D27B75">
        <w:rPr>
          <w:rFonts w:ascii="Garamond" w:eastAsiaTheme="minorEastAsia" w:hAnsi="Garamond" w:cstheme="minorBidi"/>
          <w:lang w:eastAsia="en-US"/>
        </w:rPr>
        <w:t xml:space="preserve"> </w:t>
      </w:r>
      <w:r w:rsidRPr="00D27B75">
        <w:rPr>
          <w:rFonts w:ascii="Garamond" w:eastAsiaTheme="minorEastAsia" w:hAnsi="Garamond" w:cstheme="minorBidi"/>
          <w:b/>
          <w:bCs/>
          <w:lang w:eastAsia="en-US"/>
        </w:rPr>
        <w:t>81</w:t>
      </w:r>
      <w:r w:rsidRPr="00D27B75">
        <w:rPr>
          <w:rFonts w:ascii="Garamond" w:eastAsiaTheme="minorEastAsia" w:hAnsi="Garamond" w:cstheme="minorBidi"/>
          <w:lang w:eastAsia="en-US"/>
        </w:rPr>
        <w:t xml:space="preserve">, 2378-2388 (2001). </w:t>
      </w:r>
      <w:hyperlink r:id="rId8" w:history="1">
        <w:r w:rsidRPr="00D27B75">
          <w:rPr>
            <w:rFonts w:ascii="Garamond" w:eastAsiaTheme="minorEastAsia" w:hAnsi="Garamond" w:cstheme="minorBidi"/>
            <w:color w:val="0000FF" w:themeColor="hyperlink"/>
            <w:u w:val="single"/>
            <w:lang w:eastAsia="en-US"/>
          </w:rPr>
          <w:t>https://www.cell.com/biophysj/fulltext/S0006-3495(01)75884-5</w:t>
        </w:r>
      </w:hyperlink>
      <w:r w:rsidRPr="00D27B75">
        <w:rPr>
          <w:rFonts w:ascii="Garamond" w:eastAsiaTheme="minorEastAsia" w:hAnsi="Garamond" w:cstheme="minorBidi"/>
          <w:lang w:eastAsia="en-US"/>
        </w:rPr>
        <w:t xml:space="preserve"> </w:t>
      </w:r>
      <w:r w:rsidR="002E5033">
        <w:rPr>
          <w:rFonts w:ascii="Garamond" w:eastAsiaTheme="minorEastAsia" w:hAnsi="Garamond" w:cstheme="minorBidi"/>
          <w:lang w:eastAsia="en-US"/>
        </w:rPr>
        <w:t xml:space="preserve"> PDF: </w:t>
      </w:r>
      <w:r w:rsidR="002E5033" w:rsidRPr="002E5033">
        <w:rPr>
          <w:rFonts w:ascii="Garamond" w:eastAsiaTheme="minorEastAsia" w:hAnsi="Garamond" w:cstheme="minorBidi"/>
          <w:lang w:eastAsia="en-US"/>
        </w:rPr>
        <w:t>cheezum guilford tracking algorithms 2001.pdf</w:t>
      </w:r>
    </w:p>
    <w:p w14:paraId="6DDA22AC" w14:textId="1FAA774C" w:rsidR="008A017F" w:rsidRPr="00F5253C" w:rsidRDefault="00412C13" w:rsidP="00F5253C">
      <w:pPr>
        <w:numPr>
          <w:ilvl w:val="0"/>
          <w:numId w:val="8"/>
        </w:numPr>
        <w:suppressAutoHyphens w:val="0"/>
        <w:contextualSpacing/>
        <w:jc w:val="both"/>
        <w:rPr>
          <w:rFonts w:ascii="Garamond" w:eastAsiaTheme="minorEastAsia" w:hAnsi="Garamond" w:cstheme="minorBidi"/>
          <w:lang w:eastAsia="en-US"/>
        </w:rPr>
      </w:pPr>
      <w:r w:rsidRPr="00D27B75">
        <w:rPr>
          <w:rFonts w:ascii="Garamond" w:eastAsiaTheme="minorEastAsia" w:hAnsi="Garamond" w:cstheme="minorBidi"/>
          <w:lang w:eastAsia="en-US"/>
        </w:rPr>
        <w:t>[</w:t>
      </w:r>
      <w:r>
        <w:rPr>
          <w:rFonts w:ascii="Garamond" w:eastAsiaTheme="minorEastAsia" w:hAnsi="Garamond" w:cstheme="minorBidi"/>
          <w:lang w:eastAsia="en-US"/>
        </w:rPr>
        <w:t xml:space="preserve">Very </w:t>
      </w:r>
      <w:r w:rsidRPr="00D27B75">
        <w:rPr>
          <w:rFonts w:ascii="Garamond" w:eastAsiaTheme="minorEastAsia" w:hAnsi="Garamond" w:cstheme="minorBidi"/>
          <w:lang w:eastAsia="en-US"/>
        </w:rPr>
        <w:t xml:space="preserve">Optional, </w:t>
      </w:r>
      <w:r>
        <w:rPr>
          <w:rFonts w:ascii="Garamond" w:eastAsiaTheme="minorEastAsia" w:hAnsi="Garamond" w:cstheme="minorBidi"/>
          <w:lang w:eastAsia="en-US"/>
        </w:rPr>
        <w:t>for</w:t>
      </w:r>
      <w:r w:rsidRPr="00D27B75">
        <w:rPr>
          <w:rFonts w:ascii="Garamond" w:eastAsiaTheme="minorEastAsia" w:hAnsi="Garamond" w:cstheme="minorBidi"/>
          <w:lang w:eastAsia="en-US"/>
        </w:rPr>
        <w:t xml:space="preserve"> those who want more </w:t>
      </w:r>
      <w:r>
        <w:rPr>
          <w:rFonts w:ascii="Garamond" w:eastAsiaTheme="minorEastAsia" w:hAnsi="Garamond" w:cstheme="minorBidi"/>
          <w:lang w:eastAsia="en-US"/>
        </w:rPr>
        <w:t>a detailed treatment of the</w:t>
      </w:r>
      <w:r w:rsidRPr="00D27B75">
        <w:rPr>
          <w:rFonts w:ascii="Garamond" w:eastAsiaTheme="minorEastAsia" w:hAnsi="Garamond" w:cstheme="minorBidi"/>
          <w:lang w:eastAsia="en-US"/>
        </w:rPr>
        <w:t xml:space="preserve"> optics</w:t>
      </w:r>
      <w:r>
        <w:rPr>
          <w:rFonts w:ascii="Garamond" w:eastAsiaTheme="minorEastAsia" w:hAnsi="Garamond" w:cstheme="minorBidi"/>
          <w:lang w:eastAsia="en-US"/>
        </w:rPr>
        <w:t xml:space="preserve"> of the point spread function</w:t>
      </w:r>
      <w:r w:rsidRPr="00D27B75">
        <w:rPr>
          <w:rFonts w:ascii="Garamond" w:eastAsiaTheme="minorEastAsia" w:hAnsi="Garamond" w:cstheme="minorBidi"/>
          <w:lang w:eastAsia="en-US"/>
        </w:rPr>
        <w:t xml:space="preserve">.] A few pages on point-spread-functions: Chapter 3, through “circular lenses.” M. Gu, </w:t>
      </w:r>
      <w:r w:rsidRPr="00D27B75">
        <w:rPr>
          <w:rFonts w:ascii="Garamond" w:eastAsiaTheme="minorEastAsia" w:hAnsi="Garamond" w:cstheme="minorBidi"/>
          <w:i/>
          <w:lang w:eastAsia="en-US"/>
        </w:rPr>
        <w:t>Advanced Optical Imaging Theory</w:t>
      </w:r>
      <w:r w:rsidRPr="00D27B75">
        <w:rPr>
          <w:rFonts w:ascii="Garamond" w:eastAsiaTheme="minorEastAsia" w:hAnsi="Garamond" w:cstheme="minorBidi"/>
          <w:lang w:eastAsia="en-US"/>
        </w:rPr>
        <w:t xml:space="preserve">, Springer, 1999. A PDF is posted: “Gu Chapter 3 through 3p2p1 PointSpreadFunction.pdf”. </w:t>
      </w:r>
      <w:r w:rsidRPr="00D27B75">
        <w:rPr>
          <w:rFonts w:ascii="Garamond" w:eastAsiaTheme="minorEastAsia" w:hAnsi="Garamond" w:cstheme="minorBidi"/>
          <w:b/>
          <w:bCs/>
          <w:lang w:eastAsia="en-US"/>
        </w:rPr>
        <w:t>Note</w:t>
      </w:r>
      <w:r w:rsidRPr="00D27B75">
        <w:rPr>
          <w:rFonts w:ascii="Garamond" w:eastAsiaTheme="minorEastAsia" w:hAnsi="Garamond" w:cstheme="minorBidi"/>
          <w:lang w:eastAsia="en-US"/>
        </w:rPr>
        <w:t xml:space="preserve"> that </w:t>
      </w:r>
      <w:r w:rsidRPr="00D27B75">
        <w:rPr>
          <w:rFonts w:ascii="Calibri" w:eastAsiaTheme="minorEastAsia" w:hAnsi="Calibri" w:cs="Calibri"/>
          <w:lang w:eastAsia="en-US"/>
        </w:rPr>
        <w:t>λ</w:t>
      </w:r>
      <w:r w:rsidRPr="00D27B75">
        <w:rPr>
          <w:rFonts w:ascii="Garamond" w:eastAsiaTheme="minorEastAsia" w:hAnsi="Garamond" w:cstheme="minorBidi"/>
          <w:lang w:eastAsia="en-US"/>
        </w:rPr>
        <w:t xml:space="preserve"> here is not the free-space wavelength, but</w:t>
      </w:r>
      <w:r>
        <w:rPr>
          <w:rFonts w:ascii="Garamond" w:eastAsiaTheme="minorEastAsia" w:hAnsi="Garamond" w:cstheme="minorBidi"/>
          <w:lang w:eastAsia="en-US"/>
        </w:rPr>
        <w:t xml:space="preserve"> the wavelength in the medium:</w:t>
      </w:r>
      <w:r w:rsidRPr="00D27B75">
        <w:rPr>
          <w:rFonts w:ascii="Garamond" w:eastAsiaTheme="minorEastAsia" w:hAnsi="Garamond" w:cstheme="minorBidi"/>
          <w:lang w:eastAsia="en-US"/>
        </w:rPr>
        <w:t xml:space="preserve"> </w:t>
      </w:r>
      <w:r w:rsidRPr="00D27B75">
        <w:rPr>
          <w:rFonts w:ascii="Calibri" w:eastAsiaTheme="minorEastAsia" w:hAnsi="Calibri" w:cs="Calibri"/>
          <w:lang w:eastAsia="en-US"/>
        </w:rPr>
        <w:t>λ</w:t>
      </w:r>
      <w:r w:rsidRPr="00D27B75">
        <w:rPr>
          <w:rFonts w:ascii="Garamond" w:eastAsiaTheme="minorEastAsia" w:hAnsi="Garamond" w:cstheme="minorBidi"/>
          <w:vertAlign w:val="subscript"/>
          <w:lang w:eastAsia="en-US"/>
        </w:rPr>
        <w:t>free</w:t>
      </w:r>
      <w:r w:rsidRPr="00D27B75">
        <w:rPr>
          <w:rFonts w:ascii="Garamond" w:eastAsiaTheme="minorEastAsia" w:hAnsi="Garamond" w:cstheme="minorBidi"/>
          <w:lang w:eastAsia="en-US"/>
        </w:rPr>
        <w:t>/n.</w:t>
      </w:r>
    </w:p>
    <w:p w14:paraId="540D4385" w14:textId="61401EEA" w:rsidR="00F5253C" w:rsidRDefault="00F5253C">
      <w:pPr>
        <w:tabs>
          <w:tab w:val="left" w:pos="5747"/>
        </w:tabs>
        <w:spacing w:line="264" w:lineRule="auto"/>
        <w:jc w:val="both"/>
        <w:rPr>
          <w:rFonts w:ascii="Garamond" w:hAnsi="Garamond" w:cs="Garamond"/>
        </w:rPr>
      </w:pPr>
      <w:r>
        <w:rPr>
          <w:rFonts w:ascii="Garamond" w:hAnsi="Garamond" w:cs="Garamond"/>
        </w:rPr>
        <w:t>Upcoming, in case you want to get an early start:</w:t>
      </w:r>
    </w:p>
    <w:p w14:paraId="1C5579AC" w14:textId="37405310" w:rsidR="00D27B75" w:rsidRPr="00D27B75" w:rsidRDefault="00D27B75" w:rsidP="00D27B75">
      <w:pPr>
        <w:numPr>
          <w:ilvl w:val="0"/>
          <w:numId w:val="8"/>
        </w:numPr>
        <w:suppressAutoHyphens w:val="0"/>
        <w:contextualSpacing/>
        <w:jc w:val="both"/>
        <w:rPr>
          <w:rFonts w:ascii="Garamond" w:eastAsiaTheme="minorEastAsia" w:hAnsi="Garamond" w:cstheme="minorBidi"/>
          <w:lang w:eastAsia="en-US"/>
        </w:rPr>
      </w:pPr>
      <w:r w:rsidRPr="00D27B75">
        <w:rPr>
          <w:rFonts w:ascii="Garamond" w:eastAsiaTheme="minorEastAsia" w:hAnsi="Garamond" w:cstheme="minorBidi"/>
          <w:lang w:eastAsia="en-US"/>
        </w:rPr>
        <w:t xml:space="preserve">Sections 1-3 of Parthasarathy and Small, “Superresolution Localization Methods,” </w:t>
      </w:r>
      <w:r w:rsidRPr="00D27B75">
        <w:rPr>
          <w:rFonts w:ascii="Garamond" w:eastAsiaTheme="minorEastAsia" w:hAnsi="Garamond" w:cstheme="minorBidi"/>
          <w:i/>
          <w:lang w:eastAsia="en-US"/>
        </w:rPr>
        <w:t>Annu. Rev. Phys. Chem</w:t>
      </w:r>
      <w:r w:rsidRPr="00D27B75">
        <w:rPr>
          <w:rFonts w:ascii="Garamond" w:eastAsiaTheme="minorEastAsia" w:hAnsi="Garamond" w:cstheme="minorBidi"/>
          <w:lang w:eastAsia="en-US"/>
        </w:rPr>
        <w:t>.</w:t>
      </w:r>
      <w:r w:rsidR="00414A81">
        <w:rPr>
          <w:rFonts w:ascii="Garamond" w:eastAsiaTheme="minorEastAsia" w:hAnsi="Garamond" w:cstheme="minorBidi"/>
          <w:lang w:eastAsia="en-US"/>
        </w:rPr>
        <w:t xml:space="preserve"> </w:t>
      </w:r>
      <w:r w:rsidRPr="00D27B75">
        <w:rPr>
          <w:rFonts w:ascii="Garamond" w:eastAsiaTheme="minorEastAsia" w:hAnsi="Garamond" w:cstheme="minorBidi"/>
          <w:b/>
          <w:lang w:eastAsia="en-US"/>
        </w:rPr>
        <w:t>65:</w:t>
      </w:r>
      <w:r w:rsidRPr="00D27B75">
        <w:rPr>
          <w:rFonts w:ascii="Garamond" w:eastAsiaTheme="minorEastAsia" w:hAnsi="Garamond" w:cstheme="minorBidi"/>
          <w:lang w:eastAsia="en-US"/>
        </w:rPr>
        <w:t>107-125</w:t>
      </w:r>
      <w:r w:rsidR="00414A81">
        <w:rPr>
          <w:rFonts w:ascii="Garamond" w:eastAsiaTheme="minorEastAsia" w:hAnsi="Garamond" w:cstheme="minorBidi"/>
          <w:lang w:eastAsia="en-US"/>
        </w:rPr>
        <w:t xml:space="preserve"> (2013)</w:t>
      </w:r>
      <w:r w:rsidRPr="00D27B75">
        <w:rPr>
          <w:rFonts w:ascii="Garamond" w:eastAsiaTheme="minorEastAsia" w:hAnsi="Garamond" w:cstheme="minorBidi"/>
          <w:lang w:eastAsia="en-US"/>
        </w:rPr>
        <w:t>. (</w:t>
      </w:r>
      <w:hyperlink r:id="rId9" w:history="1">
        <w:r w:rsidRPr="00D27B75">
          <w:rPr>
            <w:rFonts w:ascii="Garamond" w:eastAsiaTheme="minorEastAsia" w:hAnsi="Garamond" w:cstheme="minorBidi"/>
            <w:i/>
            <w:color w:val="0000FF" w:themeColor="hyperlink"/>
            <w:u w:val="single"/>
            <w:lang w:eastAsia="en-US"/>
          </w:rPr>
          <w:t>http://www.annualreviews.org/doi/abs/10.1146/annurev-physchem-040513-103735</w:t>
        </w:r>
      </w:hyperlink>
      <w:r w:rsidRPr="00D27B75">
        <w:rPr>
          <w:rFonts w:ascii="Garamond" w:eastAsiaTheme="minorEastAsia" w:hAnsi="Garamond" w:cstheme="minorBidi"/>
          <w:lang w:eastAsia="en-US"/>
        </w:rPr>
        <w:t>)</w:t>
      </w:r>
    </w:p>
    <w:p w14:paraId="16296C0A" w14:textId="77777777" w:rsidR="00D27B75" w:rsidRPr="00D27B75" w:rsidRDefault="00D27B75" w:rsidP="00D27B75">
      <w:pPr>
        <w:numPr>
          <w:ilvl w:val="0"/>
          <w:numId w:val="8"/>
        </w:numPr>
        <w:suppressAutoHyphens w:val="0"/>
        <w:contextualSpacing/>
        <w:jc w:val="both"/>
        <w:rPr>
          <w:rFonts w:ascii="Garamond" w:eastAsiaTheme="minorEastAsia" w:hAnsi="Garamond" w:cstheme="minorBidi"/>
          <w:lang w:eastAsia="en-US"/>
        </w:rPr>
      </w:pPr>
      <w:r w:rsidRPr="00D27B75">
        <w:rPr>
          <w:rFonts w:ascii="Garamond" w:eastAsiaTheme="minorEastAsia" w:hAnsi="Garamond" w:cstheme="minorBidi"/>
          <w:lang w:eastAsia="en-US"/>
        </w:rPr>
        <w:t xml:space="preserve">R. J. Ober, S. Ram, E. S. Ward, “Localization Accuracy in Single-Molecule Microscopy,” </w:t>
      </w:r>
      <w:r w:rsidRPr="00D27B75">
        <w:rPr>
          <w:rFonts w:ascii="Garamond" w:eastAsiaTheme="minorEastAsia" w:hAnsi="Garamond" w:cstheme="minorBidi"/>
          <w:i/>
          <w:iCs/>
          <w:lang w:eastAsia="en-US"/>
        </w:rPr>
        <w:t>Biophys. J.</w:t>
      </w:r>
      <w:r w:rsidRPr="00D27B75">
        <w:rPr>
          <w:rFonts w:ascii="Garamond" w:eastAsiaTheme="minorEastAsia" w:hAnsi="Garamond" w:cstheme="minorBidi"/>
          <w:lang w:eastAsia="en-US"/>
        </w:rPr>
        <w:t xml:space="preserve"> </w:t>
      </w:r>
      <w:r w:rsidRPr="00D27B75">
        <w:rPr>
          <w:rFonts w:ascii="Garamond" w:eastAsiaTheme="minorEastAsia" w:hAnsi="Garamond" w:cstheme="minorBidi"/>
          <w:b/>
          <w:bCs/>
          <w:lang w:eastAsia="en-US"/>
        </w:rPr>
        <w:t>86</w:t>
      </w:r>
      <w:r w:rsidRPr="00D27B75">
        <w:rPr>
          <w:rFonts w:ascii="Garamond" w:eastAsiaTheme="minorEastAsia" w:hAnsi="Garamond" w:cstheme="minorBidi"/>
          <w:lang w:eastAsia="en-US"/>
        </w:rPr>
        <w:t xml:space="preserve">, 1185–1200 (2004). </w:t>
      </w:r>
      <w:hyperlink r:id="rId10" w:history="1">
        <w:r w:rsidRPr="00D27B75">
          <w:rPr>
            <w:rFonts w:ascii="Garamond" w:eastAsiaTheme="minorEastAsia" w:hAnsi="Garamond" w:cstheme="minorBidi"/>
            <w:i/>
            <w:iCs/>
            <w:color w:val="0000FF" w:themeColor="hyperlink"/>
            <w:u w:val="single"/>
            <w:lang w:eastAsia="en-US"/>
          </w:rPr>
          <w:t>https://www.cell.com/biophysj/fulltext/S0006-3495(04)74193-4</w:t>
        </w:r>
      </w:hyperlink>
      <w:r w:rsidRPr="00D27B75">
        <w:rPr>
          <w:rFonts w:ascii="Garamond" w:eastAsiaTheme="minorEastAsia" w:hAnsi="Garamond" w:cstheme="minorBidi"/>
          <w:i/>
          <w:iCs/>
          <w:lang w:eastAsia="en-US"/>
        </w:rPr>
        <w:t xml:space="preserve"> </w:t>
      </w:r>
    </w:p>
    <w:p w14:paraId="1E18284A" w14:textId="77777777" w:rsidR="00D27B75" w:rsidRPr="00D27B75" w:rsidRDefault="00D27B75" w:rsidP="00D27B75">
      <w:pPr>
        <w:numPr>
          <w:ilvl w:val="0"/>
          <w:numId w:val="9"/>
        </w:numPr>
        <w:suppressAutoHyphens w:val="0"/>
        <w:contextualSpacing/>
        <w:jc w:val="both"/>
        <w:rPr>
          <w:rFonts w:ascii="Garamond" w:eastAsiaTheme="minorEastAsia" w:hAnsi="Garamond" w:cstheme="minorBidi"/>
          <w:lang w:eastAsia="en-US"/>
        </w:rPr>
      </w:pPr>
      <w:r w:rsidRPr="00D27B75">
        <w:rPr>
          <w:rFonts w:ascii="Garamond" w:eastAsiaTheme="minorEastAsia" w:hAnsi="Garamond" w:cstheme="minorBidi"/>
          <w:lang w:eastAsia="en-US"/>
        </w:rPr>
        <w:t xml:space="preserve">[Optional] Regarding super-resolution and the challenge of finding objects, you might like this video, </w:t>
      </w:r>
      <w:hyperlink r:id="rId11" w:history="1">
        <w:r w:rsidRPr="00D27B75">
          <w:rPr>
            <w:rFonts w:ascii="Garamond" w:eastAsiaTheme="minorEastAsia" w:hAnsi="Garamond" w:cstheme="minorBidi"/>
            <w:i/>
            <w:iCs/>
            <w:color w:val="0000FF" w:themeColor="hyperlink"/>
            <w:u w:val="single"/>
            <w:lang w:eastAsia="en-US"/>
          </w:rPr>
          <w:t>http://www.ibiology.org/ibioseminars/cell-biology/xiaowei-zhuang-part-1.html</w:t>
        </w:r>
      </w:hyperlink>
      <w:r w:rsidRPr="00D27B75">
        <w:rPr>
          <w:rFonts w:ascii="Garamond" w:eastAsiaTheme="minorEastAsia" w:hAnsi="Garamond" w:cstheme="minorBidi"/>
          <w:lang w:eastAsia="en-US"/>
        </w:rPr>
        <w:t>, which gets at the methods described in the first section or two of the Parthasarathy and Small paper.</w:t>
      </w:r>
    </w:p>
    <w:p w14:paraId="7F160B09" w14:textId="5DF869F8" w:rsidR="0005242E" w:rsidRDefault="0005242E">
      <w:pPr>
        <w:tabs>
          <w:tab w:val="left" w:pos="5747"/>
        </w:tabs>
        <w:spacing w:line="264" w:lineRule="auto"/>
        <w:jc w:val="both"/>
        <w:rPr>
          <w:rFonts w:ascii="Garamond" w:hAnsi="Garamond" w:cs="Garamond"/>
        </w:rPr>
      </w:pPr>
    </w:p>
    <w:p w14:paraId="1E063406" w14:textId="0DF3245A" w:rsidR="0061061B" w:rsidRDefault="0061061B">
      <w:pPr>
        <w:tabs>
          <w:tab w:val="left" w:pos="5747"/>
        </w:tabs>
        <w:spacing w:line="264" w:lineRule="auto"/>
        <w:jc w:val="both"/>
        <w:rPr>
          <w:rFonts w:ascii="Garamond" w:hAnsi="Garamond" w:cs="Garamond"/>
        </w:rPr>
      </w:pPr>
    </w:p>
    <w:p w14:paraId="24AA0684" w14:textId="694EB5D4" w:rsidR="00D74C56" w:rsidRDefault="00C86034">
      <w:pPr>
        <w:tabs>
          <w:tab w:val="left" w:pos="5747"/>
        </w:tabs>
        <w:spacing w:line="264" w:lineRule="auto"/>
        <w:jc w:val="both"/>
        <w:rPr>
          <w:rFonts w:ascii="Garamond" w:hAnsi="Garamond" w:cs="Garamond"/>
        </w:rPr>
      </w:pPr>
      <w:r w:rsidRPr="005440DD">
        <w:rPr>
          <w:rFonts w:ascii="Garamond" w:hAnsi="Garamond" w:cs="Garamond"/>
          <w:b/>
          <w:bCs/>
        </w:rPr>
        <w:t>1 Frequency modulation.</w:t>
      </w:r>
      <w:r w:rsidR="005440DD">
        <w:rPr>
          <w:rFonts w:ascii="Garamond" w:hAnsi="Garamond" w:cs="Garamond"/>
        </w:rPr>
        <w:t xml:space="preserve"> (4 pts.) Download “</w:t>
      </w:r>
      <w:r w:rsidR="005440DD" w:rsidRPr="005440DD">
        <w:rPr>
          <w:rFonts w:ascii="Garamond" w:hAnsi="Garamond" w:cs="Garamond"/>
        </w:rPr>
        <w:t>Buster_Keaton_General_Train_512</w:t>
      </w:r>
      <w:r w:rsidR="005440DD">
        <w:rPr>
          <w:rFonts w:ascii="Garamond" w:hAnsi="Garamond" w:cs="Garamond"/>
        </w:rPr>
        <w:t>.png” from Canvas, a still from Buster Keaton’s wonderful film “The General” (1926), which you all should watch, especially since it was filmed in Oregon! I’m sure it’s on Kanopy. Also download “</w:t>
      </w:r>
      <w:r w:rsidR="005440DD" w:rsidRPr="005440DD">
        <w:rPr>
          <w:rFonts w:ascii="Garamond" w:hAnsi="Garamond" w:cs="Garamond"/>
        </w:rPr>
        <w:t>Buster_Keaton_General_Train_512_sineMod</w:t>
      </w:r>
      <w:r w:rsidR="005440DD">
        <w:rPr>
          <w:rFonts w:ascii="Garamond" w:hAnsi="Garamond" w:cs="Garamond"/>
        </w:rPr>
        <w:t>.png”, which is the same image multiplied by a sine wave (sin(</w:t>
      </w:r>
      <w:r w:rsidR="005440DD" w:rsidRPr="005440DD">
        <w:rPr>
          <w:rFonts w:ascii="Garamond" w:hAnsi="Garamond" w:cs="Garamond"/>
        </w:rPr>
        <w:t>2.0</w:t>
      </w:r>
      <w:r w:rsidR="005440DD">
        <w:rPr>
          <w:rFonts w:ascii="Garamond" w:hAnsi="Garamond" w:cs="Garamond"/>
        </w:rPr>
        <w:t xml:space="preserve"> π </w:t>
      </w:r>
      <w:r w:rsidR="005440DD" w:rsidRPr="005440DD">
        <w:rPr>
          <w:rFonts w:ascii="Garamond" w:hAnsi="Garamond" w:cs="Garamond"/>
          <w:i/>
          <w:iCs/>
        </w:rPr>
        <w:t>x</w:t>
      </w:r>
      <w:r w:rsidR="005440DD">
        <w:rPr>
          <w:rFonts w:ascii="Garamond" w:hAnsi="Garamond" w:cs="Garamond"/>
          <w:i/>
          <w:iCs/>
        </w:rPr>
        <w:t xml:space="preserve"> </w:t>
      </w:r>
      <w:r w:rsidR="005440DD" w:rsidRPr="005440DD">
        <w:rPr>
          <w:rFonts w:ascii="Garamond" w:hAnsi="Garamond" w:cs="Garamond"/>
        </w:rPr>
        <w:t>/</w:t>
      </w:r>
      <w:r w:rsidR="005440DD">
        <w:rPr>
          <w:rFonts w:ascii="Garamond" w:hAnsi="Garamond" w:cs="Garamond"/>
        </w:rPr>
        <w:t xml:space="preserve"> </w:t>
      </w:r>
      <w:r w:rsidR="005440DD" w:rsidRPr="005440DD">
        <w:rPr>
          <w:rFonts w:ascii="Garamond" w:hAnsi="Garamond" w:cs="Garamond"/>
        </w:rPr>
        <w:t>P</w:t>
      </w:r>
      <w:r w:rsidR="005440DD" w:rsidRPr="005440DD">
        <w:rPr>
          <w:rFonts w:ascii="Garamond" w:hAnsi="Garamond" w:cs="Garamond"/>
          <w:vertAlign w:val="subscript"/>
        </w:rPr>
        <w:t>x</w:t>
      </w:r>
      <w:r w:rsidR="005440DD" w:rsidRPr="005440DD">
        <w:rPr>
          <w:rFonts w:ascii="Garamond" w:hAnsi="Garamond" w:cs="Garamond"/>
        </w:rPr>
        <w:t>)</w:t>
      </w:r>
      <w:r w:rsidR="005440DD">
        <w:rPr>
          <w:rFonts w:ascii="Garamond" w:hAnsi="Garamond" w:cs="Garamond"/>
        </w:rPr>
        <w:t>, with period P</w:t>
      </w:r>
      <w:r w:rsidR="005440DD" w:rsidRPr="005440DD">
        <w:rPr>
          <w:rFonts w:ascii="Garamond" w:hAnsi="Garamond" w:cs="Garamond"/>
          <w:vertAlign w:val="subscript"/>
        </w:rPr>
        <w:t>x</w:t>
      </w:r>
      <w:r w:rsidR="005440DD">
        <w:rPr>
          <w:rFonts w:ascii="Garamond" w:hAnsi="Garamond" w:cs="Garamond"/>
        </w:rPr>
        <w:t xml:space="preserve"> = 8 pixels</w:t>
      </w:r>
      <w:r w:rsidR="00EF2ED7">
        <w:rPr>
          <w:rFonts w:ascii="Garamond" w:hAnsi="Garamond" w:cs="Garamond"/>
        </w:rPr>
        <w:t>, scaled to [0, 255]</w:t>
      </w:r>
      <w:r w:rsidR="005440DD">
        <w:rPr>
          <w:rFonts w:ascii="Garamond" w:hAnsi="Garamond" w:cs="Garamond"/>
        </w:rPr>
        <w:t>). Fourier Transform each</w:t>
      </w:r>
      <w:r w:rsidR="00784F61">
        <w:rPr>
          <w:rFonts w:ascii="Garamond" w:hAnsi="Garamond" w:cs="Garamond"/>
        </w:rPr>
        <w:t xml:space="preserve"> image </w:t>
      </w:r>
      <w:r w:rsidR="005440DD">
        <w:rPr>
          <w:rFonts w:ascii="Garamond" w:hAnsi="Garamond" w:cs="Garamond"/>
        </w:rPr>
        <w:lastRenderedPageBreak/>
        <w:t>and show the amplitude arrays.</w:t>
      </w:r>
      <w:r w:rsidR="008A3212">
        <w:rPr>
          <w:rFonts w:ascii="Garamond" w:hAnsi="Garamond" w:cs="Garamond"/>
        </w:rPr>
        <w:t xml:space="preserve"> Take the log of the amplitude so that we can see its range easily.</w:t>
      </w:r>
      <w:r w:rsidR="005440DD">
        <w:rPr>
          <w:rFonts w:ascii="Garamond" w:hAnsi="Garamond" w:cs="Garamond"/>
        </w:rPr>
        <w:t xml:space="preserve"> You can copy the Fourier Transform code I provided for last week’s homework. Look carefully and describe what’s different between the two Fourier Transforms. Explain why they look like they do; this doesn’t have to be a mathematical proof, but it should be convincing and plausible. </w:t>
      </w:r>
      <w:r w:rsidR="005B4D78">
        <w:rPr>
          <w:rFonts w:ascii="Garamond" w:hAnsi="Garamond" w:cs="Garamond"/>
        </w:rPr>
        <w:t xml:space="preserve">Be ready to share your explanation in class. </w:t>
      </w:r>
      <w:r w:rsidR="005440DD" w:rsidRPr="005B4D78">
        <w:rPr>
          <w:rFonts w:ascii="Garamond" w:hAnsi="Garamond" w:cs="Garamond"/>
          <w:i/>
          <w:iCs/>
        </w:rPr>
        <w:t>Hint:</w:t>
      </w:r>
      <w:r w:rsidR="005440DD">
        <w:rPr>
          <w:rFonts w:ascii="Garamond" w:hAnsi="Garamond" w:cs="Garamond"/>
        </w:rPr>
        <w:t xml:space="preserve"> Recall trigonometric identities, especially for multiplication! </w:t>
      </w:r>
      <w:r w:rsidR="005B4D78">
        <w:rPr>
          <w:rFonts w:ascii="Garamond" w:hAnsi="Garamond" w:cs="Garamond"/>
        </w:rPr>
        <w:t>(If you email me by Tuesday with your thoughts on this, I may provide more of a hint.)</w:t>
      </w:r>
      <w:r w:rsidR="0077407E">
        <w:rPr>
          <w:rFonts w:ascii="Garamond" w:hAnsi="Garamond" w:cs="Garamond"/>
        </w:rPr>
        <w:t xml:space="preserve"> (Don’t spend a lot of time on this.)</w:t>
      </w:r>
    </w:p>
    <w:p w14:paraId="0C45BCAC" w14:textId="77777777" w:rsidR="00C86034" w:rsidRDefault="00C86034">
      <w:pPr>
        <w:tabs>
          <w:tab w:val="left" w:pos="5747"/>
        </w:tabs>
        <w:spacing w:line="264" w:lineRule="auto"/>
        <w:jc w:val="both"/>
        <w:rPr>
          <w:rFonts w:ascii="Garamond" w:hAnsi="Garamond" w:cs="Garamond"/>
        </w:rPr>
      </w:pPr>
    </w:p>
    <w:p w14:paraId="5F1FDFC0" w14:textId="12DA367D" w:rsidR="00DB61FD" w:rsidRDefault="003A4F15">
      <w:pPr>
        <w:tabs>
          <w:tab w:val="left" w:pos="5747"/>
        </w:tabs>
        <w:spacing w:line="264" w:lineRule="auto"/>
        <w:jc w:val="both"/>
        <w:rPr>
          <w:rFonts w:ascii="Garamond" w:hAnsi="Garamond" w:cs="Garamond"/>
        </w:rPr>
      </w:pPr>
      <w:r>
        <w:rPr>
          <w:rFonts w:ascii="Garamond" w:hAnsi="Garamond" w:cs="Garamond"/>
          <w:b/>
          <w:bCs/>
        </w:rPr>
        <w:t>2</w:t>
      </w:r>
      <w:r w:rsidR="00FF1263" w:rsidRPr="00FF1263">
        <w:rPr>
          <w:rFonts w:ascii="Garamond" w:hAnsi="Garamond" w:cs="Garamond"/>
          <w:b/>
          <w:bCs/>
        </w:rPr>
        <w:t xml:space="preserve"> Quantized aggregates.</w:t>
      </w:r>
      <w:r w:rsidR="00FF1263" w:rsidRPr="00FF1263">
        <w:rPr>
          <w:rFonts w:ascii="Garamond" w:hAnsi="Garamond" w:cs="Garamond"/>
        </w:rPr>
        <w:t xml:space="preserve"> </w:t>
      </w:r>
      <w:r w:rsidR="005E5357">
        <w:rPr>
          <w:rFonts w:ascii="Garamond" w:hAnsi="Garamond" w:cs="Garamond"/>
        </w:rPr>
        <w:t xml:space="preserve">(8 pts.) </w:t>
      </w:r>
      <w:r w:rsidR="00FF1263" w:rsidRPr="00FF1263">
        <w:rPr>
          <w:rFonts w:ascii="Garamond" w:hAnsi="Garamond" w:cs="Garamond"/>
        </w:rPr>
        <w:t>Download “</w:t>
      </w:r>
      <w:r w:rsidR="00AE7172">
        <w:rPr>
          <w:rFonts w:ascii="Garamond" w:hAnsi="Garamond" w:cs="Garamond"/>
        </w:rPr>
        <w:t>emitters_33px_100ph</w:t>
      </w:r>
      <w:r w:rsidR="00FF1263" w:rsidRPr="00FF1263">
        <w:rPr>
          <w:rFonts w:ascii="Garamond" w:hAnsi="Garamond" w:cs="Garamond"/>
        </w:rPr>
        <w:t>.png,” a simulated image of 100 point-</w:t>
      </w:r>
      <w:r w:rsidR="00FF1263">
        <w:rPr>
          <w:rFonts w:ascii="Garamond" w:hAnsi="Garamond" w:cs="Garamond"/>
        </w:rPr>
        <w:t>sources</w:t>
      </w:r>
      <w:r w:rsidR="00FF1263" w:rsidRPr="00FF1263">
        <w:rPr>
          <w:rFonts w:ascii="Garamond" w:hAnsi="Garamond" w:cs="Garamond"/>
        </w:rPr>
        <w:t xml:space="preserve"> arranged on a grid. Each emitter is located at a multiple of (33, 33) pixels</w:t>
      </w:r>
      <w:r w:rsidR="009323A4">
        <w:rPr>
          <w:rFonts w:ascii="Garamond" w:hAnsi="Garamond" w:cs="Garamond"/>
        </w:rPr>
        <w:t xml:space="preserve"> from the top left</w:t>
      </w:r>
      <w:r w:rsidR="00FF1263" w:rsidRPr="00FF1263">
        <w:rPr>
          <w:rFonts w:ascii="Garamond" w:hAnsi="Garamond" w:cs="Garamond"/>
        </w:rPr>
        <w:t>. Imagine that these are images of single</w:t>
      </w:r>
      <w:r w:rsidR="008D4A6A">
        <w:rPr>
          <w:rFonts w:ascii="Garamond" w:hAnsi="Garamond" w:cs="Garamond"/>
        </w:rPr>
        <w:t xml:space="preserve"> </w:t>
      </w:r>
      <w:r w:rsidR="00FF1263" w:rsidRPr="00FF1263">
        <w:rPr>
          <w:rFonts w:ascii="Garamond" w:hAnsi="Garamond" w:cs="Garamond"/>
        </w:rPr>
        <w:t>molecules, a protein</w:t>
      </w:r>
      <w:r w:rsidR="007E36C6">
        <w:rPr>
          <w:rFonts w:ascii="Garamond" w:hAnsi="Garamond" w:cs="Garamond"/>
        </w:rPr>
        <w:t xml:space="preserve"> linked to green fluorescent protein</w:t>
      </w:r>
      <w:r w:rsidR="00FF1263" w:rsidRPr="00FF1263">
        <w:rPr>
          <w:rFonts w:ascii="Garamond" w:hAnsi="Garamond" w:cs="Garamond"/>
        </w:rPr>
        <w:t xml:space="preserve"> for example. You want to know: </w:t>
      </w:r>
      <w:r w:rsidR="005E5357">
        <w:rPr>
          <w:rFonts w:ascii="Garamond" w:hAnsi="Garamond" w:cs="Garamond"/>
        </w:rPr>
        <w:t>do</w:t>
      </w:r>
      <w:r w:rsidR="00FF1263" w:rsidRPr="00FF1263">
        <w:rPr>
          <w:rFonts w:ascii="Garamond" w:hAnsi="Garamond" w:cs="Garamond"/>
        </w:rPr>
        <w:t xml:space="preserve"> these proteins</w:t>
      </w:r>
      <w:r w:rsidR="005E5357">
        <w:rPr>
          <w:rFonts w:ascii="Garamond" w:hAnsi="Garamond" w:cs="Garamond"/>
        </w:rPr>
        <w:t xml:space="preserve"> exist as</w:t>
      </w:r>
      <w:r w:rsidR="00FF1263" w:rsidRPr="00FF1263">
        <w:rPr>
          <w:rFonts w:ascii="Garamond" w:hAnsi="Garamond" w:cs="Garamond"/>
        </w:rPr>
        <w:t xml:space="preserve"> monomers</w:t>
      </w:r>
      <w:r w:rsidR="007E36C6">
        <w:rPr>
          <w:rFonts w:ascii="Garamond" w:hAnsi="Garamond" w:cs="Garamond"/>
        </w:rPr>
        <w:t xml:space="preserve"> (one unit)</w:t>
      </w:r>
      <w:r w:rsidR="00FF1263" w:rsidRPr="00FF1263">
        <w:rPr>
          <w:rFonts w:ascii="Garamond" w:hAnsi="Garamond" w:cs="Garamond"/>
        </w:rPr>
        <w:t>, dimers</w:t>
      </w:r>
      <w:r w:rsidR="007E36C6">
        <w:rPr>
          <w:rFonts w:ascii="Garamond" w:hAnsi="Garamond" w:cs="Garamond"/>
        </w:rPr>
        <w:t xml:space="preserve"> (two units)</w:t>
      </w:r>
      <w:r w:rsidR="00FF1263" w:rsidRPr="00FF1263">
        <w:rPr>
          <w:rFonts w:ascii="Garamond" w:hAnsi="Garamond" w:cs="Garamond"/>
        </w:rPr>
        <w:t>, trimers</w:t>
      </w:r>
      <w:r w:rsidR="007E36C6">
        <w:rPr>
          <w:rFonts w:ascii="Garamond" w:hAnsi="Garamond" w:cs="Garamond"/>
        </w:rPr>
        <w:t xml:space="preserve"> (three units)</w:t>
      </w:r>
      <w:r w:rsidR="00FF1263" w:rsidRPr="00FF1263">
        <w:rPr>
          <w:rFonts w:ascii="Garamond" w:hAnsi="Garamond" w:cs="Garamond"/>
        </w:rPr>
        <w:t>, ...</w:t>
      </w:r>
      <w:r w:rsidR="00256573">
        <w:rPr>
          <w:rFonts w:ascii="Garamond" w:hAnsi="Garamond" w:cs="Garamond"/>
        </w:rPr>
        <w:t>,</w:t>
      </w:r>
      <w:r w:rsidR="00FF1263" w:rsidRPr="00FF1263">
        <w:rPr>
          <w:rFonts w:ascii="Garamond" w:hAnsi="Garamond" w:cs="Garamond"/>
        </w:rPr>
        <w:t xml:space="preserve"> or a combination of these? In other words, is the brightness of the dots quantized, and if so, how many quanta are there per dot</w:t>
      </w:r>
      <w:r w:rsidR="005E5357">
        <w:rPr>
          <w:rFonts w:ascii="Garamond" w:hAnsi="Garamond" w:cs="Garamond"/>
        </w:rPr>
        <w:t xml:space="preserve">? Is this the same for all of them? </w:t>
      </w:r>
      <w:r w:rsidR="00DB61FD">
        <w:rPr>
          <w:rFonts w:ascii="Garamond" w:hAnsi="Garamond" w:cs="Garamond"/>
        </w:rPr>
        <w:t>Your task is to figure this out from the image.</w:t>
      </w:r>
    </w:p>
    <w:p w14:paraId="436B43CA" w14:textId="02F78223" w:rsidR="00DD14F1" w:rsidRPr="009323A4" w:rsidRDefault="005E5357" w:rsidP="009323A4">
      <w:pPr>
        <w:pStyle w:val="ListParagraph"/>
        <w:numPr>
          <w:ilvl w:val="0"/>
          <w:numId w:val="14"/>
        </w:numPr>
        <w:tabs>
          <w:tab w:val="left" w:pos="5747"/>
        </w:tabs>
        <w:spacing w:line="264" w:lineRule="auto"/>
        <w:jc w:val="both"/>
        <w:rPr>
          <w:rFonts w:ascii="Garamond" w:hAnsi="Garamond" w:cs="Garamond"/>
        </w:rPr>
      </w:pPr>
      <w:r w:rsidRPr="009323A4">
        <w:rPr>
          <w:rFonts w:ascii="Garamond" w:hAnsi="Garamond" w:cs="Garamond"/>
        </w:rPr>
        <w:t xml:space="preserve">Clearly explain </w:t>
      </w:r>
      <w:r w:rsidR="00256573" w:rsidRPr="009323A4">
        <w:rPr>
          <w:rFonts w:ascii="Garamond" w:hAnsi="Garamond" w:cs="Garamond"/>
        </w:rPr>
        <w:t xml:space="preserve">each step of </w:t>
      </w:r>
      <w:r w:rsidRPr="009323A4">
        <w:rPr>
          <w:rFonts w:ascii="Garamond" w:hAnsi="Garamond" w:cs="Garamond"/>
        </w:rPr>
        <w:t xml:space="preserve">your </w:t>
      </w:r>
      <w:r w:rsidR="00256573" w:rsidRPr="009323A4">
        <w:rPr>
          <w:rFonts w:ascii="Garamond" w:hAnsi="Garamond" w:cs="Garamond"/>
        </w:rPr>
        <w:t>assessment</w:t>
      </w:r>
      <w:r w:rsidRPr="009323A4">
        <w:rPr>
          <w:rFonts w:ascii="Garamond" w:hAnsi="Garamond" w:cs="Garamond"/>
        </w:rPr>
        <w:t xml:space="preserve"> in addition to stating the answer. (Pasting code without explanations will get zero points.)</w:t>
      </w:r>
      <w:r w:rsidR="00FF1263" w:rsidRPr="009323A4">
        <w:rPr>
          <w:rFonts w:ascii="Garamond" w:hAnsi="Garamond" w:cs="Garamond"/>
        </w:rPr>
        <w:t xml:space="preserve"> Except for the placement on a grid, this is a very “real-world” problem – in fact, it was inspired by a graduate student talk I attended! </w:t>
      </w:r>
    </w:p>
    <w:p w14:paraId="3803C05D" w14:textId="204DDD34" w:rsidR="009323A4" w:rsidRDefault="009323A4" w:rsidP="009323A4">
      <w:pPr>
        <w:pStyle w:val="ListParagraph"/>
        <w:numPr>
          <w:ilvl w:val="0"/>
          <w:numId w:val="14"/>
        </w:numPr>
        <w:tabs>
          <w:tab w:val="left" w:pos="5747"/>
        </w:tabs>
        <w:spacing w:line="264" w:lineRule="auto"/>
        <w:jc w:val="both"/>
        <w:rPr>
          <w:rFonts w:ascii="Garamond" w:hAnsi="Garamond" w:cs="Garamond"/>
        </w:rPr>
      </w:pPr>
      <w:r>
        <w:rPr>
          <w:rFonts w:ascii="Garamond" w:hAnsi="Garamond" w:cs="Garamond"/>
        </w:rPr>
        <w:t>Show a histogram of the intensities of the molecules.</w:t>
      </w:r>
      <w:r w:rsidR="00FD4915">
        <w:rPr>
          <w:rFonts w:ascii="Garamond" w:hAnsi="Garamond" w:cs="Garamond"/>
        </w:rPr>
        <w:t xml:space="preserve"> (Why? Think about this, or it may become obvious after making it.)</w:t>
      </w:r>
    </w:p>
    <w:p w14:paraId="46DEE6FF" w14:textId="522E6812" w:rsidR="009323A4" w:rsidRPr="009323A4" w:rsidRDefault="009323A4" w:rsidP="009323A4">
      <w:pPr>
        <w:pStyle w:val="ListParagraph"/>
        <w:numPr>
          <w:ilvl w:val="0"/>
          <w:numId w:val="14"/>
        </w:numPr>
        <w:tabs>
          <w:tab w:val="left" w:pos="5747"/>
        </w:tabs>
        <w:spacing w:line="264" w:lineRule="auto"/>
        <w:jc w:val="both"/>
        <w:rPr>
          <w:rFonts w:ascii="Garamond" w:hAnsi="Garamond" w:cs="Garamond"/>
        </w:rPr>
      </w:pPr>
      <w:r>
        <w:rPr>
          <w:rFonts w:ascii="Garamond" w:hAnsi="Garamond" w:cs="Garamond"/>
        </w:rPr>
        <w:t>Of the 100 molecules, how many do you think are monomers, dimers, trimers, ...?</w:t>
      </w:r>
    </w:p>
    <w:p w14:paraId="719ABEE4" w14:textId="77777777" w:rsidR="00DB61FD" w:rsidRDefault="00FF1263">
      <w:pPr>
        <w:tabs>
          <w:tab w:val="left" w:pos="5747"/>
        </w:tabs>
        <w:spacing w:line="264" w:lineRule="auto"/>
        <w:jc w:val="both"/>
        <w:rPr>
          <w:rFonts w:ascii="Garamond" w:hAnsi="Garamond" w:cs="Garamond"/>
        </w:rPr>
      </w:pPr>
      <w:r w:rsidRPr="007E36C6">
        <w:rPr>
          <w:rFonts w:ascii="Garamond" w:hAnsi="Garamond" w:cs="Garamond"/>
          <w:b/>
          <w:bCs/>
        </w:rPr>
        <w:t>Notes:</w:t>
      </w:r>
      <w:r w:rsidRPr="00FF1263">
        <w:rPr>
          <w:rFonts w:ascii="Garamond" w:hAnsi="Garamond" w:cs="Garamond"/>
        </w:rPr>
        <w:t xml:space="preserve"> </w:t>
      </w:r>
    </w:p>
    <w:p w14:paraId="29EE248E" w14:textId="77777777" w:rsidR="00DB61FD" w:rsidRDefault="00FF1263">
      <w:pPr>
        <w:tabs>
          <w:tab w:val="left" w:pos="5747"/>
        </w:tabs>
        <w:spacing w:line="264" w:lineRule="auto"/>
        <w:jc w:val="both"/>
        <w:rPr>
          <w:rFonts w:ascii="Garamond" w:hAnsi="Garamond" w:cs="Garamond"/>
        </w:rPr>
      </w:pPr>
      <w:r w:rsidRPr="00FF1263">
        <w:rPr>
          <w:rFonts w:ascii="Garamond" w:hAnsi="Garamond" w:cs="Garamond"/>
        </w:rPr>
        <w:t>(</w:t>
      </w:r>
      <w:r w:rsidRPr="009323A4">
        <w:rPr>
          <w:rFonts w:ascii="Garamond" w:hAnsi="Garamond" w:cs="Garamond"/>
          <w:i/>
          <w:iCs/>
        </w:rPr>
        <w:t>1</w:t>
      </w:r>
      <w:r w:rsidRPr="00FF1263">
        <w:rPr>
          <w:rFonts w:ascii="Garamond" w:hAnsi="Garamond" w:cs="Garamond"/>
        </w:rPr>
        <w:t xml:space="preserve">) You’re only interested in brightness for now, so this problem doesn’t require any of the localization concepts </w:t>
      </w:r>
      <w:r w:rsidR="007E36C6">
        <w:rPr>
          <w:rFonts w:ascii="Garamond" w:hAnsi="Garamond" w:cs="Garamond"/>
        </w:rPr>
        <w:t>we’re about to learn</w:t>
      </w:r>
      <w:r w:rsidRPr="00FF1263">
        <w:rPr>
          <w:rFonts w:ascii="Garamond" w:hAnsi="Garamond" w:cs="Garamond"/>
        </w:rPr>
        <w:t xml:space="preserve"> – in fact, I could have assigned it last week. </w:t>
      </w:r>
    </w:p>
    <w:p w14:paraId="1D7C24DA" w14:textId="79E6E204" w:rsidR="00DB61FD" w:rsidRDefault="00FF1263">
      <w:pPr>
        <w:tabs>
          <w:tab w:val="left" w:pos="5747"/>
        </w:tabs>
        <w:spacing w:line="264" w:lineRule="auto"/>
        <w:jc w:val="both"/>
        <w:rPr>
          <w:rFonts w:ascii="Garamond" w:hAnsi="Garamond" w:cs="Garamond"/>
        </w:rPr>
      </w:pPr>
      <w:r w:rsidRPr="00FF1263">
        <w:rPr>
          <w:rFonts w:ascii="Garamond" w:hAnsi="Garamond" w:cs="Garamond"/>
        </w:rPr>
        <w:t>(</w:t>
      </w:r>
      <w:r w:rsidRPr="009323A4">
        <w:rPr>
          <w:rFonts w:ascii="Garamond" w:hAnsi="Garamond" w:cs="Garamond"/>
          <w:i/>
          <w:iCs/>
        </w:rPr>
        <w:t>2</w:t>
      </w:r>
      <w:r w:rsidRPr="00FF1263">
        <w:rPr>
          <w:rFonts w:ascii="Garamond" w:hAnsi="Garamond" w:cs="Garamond"/>
        </w:rPr>
        <w:t xml:space="preserve">) There are, of course, background intensities of various sorts </w:t>
      </w:r>
      <w:r w:rsidR="007E62E7">
        <w:rPr>
          <w:rFonts w:ascii="Garamond" w:hAnsi="Garamond" w:cs="Garamond"/>
        </w:rPr>
        <w:t>that</w:t>
      </w:r>
      <w:r w:rsidRPr="00FF1263">
        <w:rPr>
          <w:rFonts w:ascii="Garamond" w:hAnsi="Garamond" w:cs="Garamond"/>
        </w:rPr>
        <w:t xml:space="preserve"> you’ll have to figure out how to deal with. Take the </w:t>
      </w:r>
      <w:r w:rsidR="00DB61FD">
        <w:rPr>
          <w:rFonts w:ascii="Garamond" w:hAnsi="Garamond" w:cs="Garamond"/>
        </w:rPr>
        <w:t xml:space="preserve">spacings, multiples of </w:t>
      </w:r>
      <w:r w:rsidRPr="00FF1263">
        <w:rPr>
          <w:rFonts w:ascii="Garamond" w:hAnsi="Garamond" w:cs="Garamond"/>
        </w:rPr>
        <w:t>(33,</w:t>
      </w:r>
      <w:r w:rsidR="009323A4">
        <w:rPr>
          <w:rFonts w:ascii="Garamond" w:hAnsi="Garamond" w:cs="Garamond"/>
        </w:rPr>
        <w:t xml:space="preserve"> </w:t>
      </w:r>
      <w:r w:rsidRPr="00FF1263">
        <w:rPr>
          <w:rFonts w:ascii="Garamond" w:hAnsi="Garamond" w:cs="Garamond"/>
        </w:rPr>
        <w:t>33</w:t>
      </w:r>
      <w:r w:rsidR="009323A4">
        <w:rPr>
          <w:rFonts w:ascii="Garamond" w:hAnsi="Garamond" w:cs="Garamond"/>
        </w:rPr>
        <w:t>)</w:t>
      </w:r>
      <w:r w:rsidRPr="00FF1263">
        <w:rPr>
          <w:rFonts w:ascii="Garamond" w:hAnsi="Garamond" w:cs="Garamond"/>
        </w:rPr>
        <w:t xml:space="preserve"> p</w:t>
      </w:r>
      <w:r w:rsidR="00111C67">
        <w:rPr>
          <w:rFonts w:ascii="Garamond" w:hAnsi="Garamond" w:cs="Garamond"/>
        </w:rPr>
        <w:t>ixels</w:t>
      </w:r>
      <w:r w:rsidRPr="00FF1263">
        <w:rPr>
          <w:rFonts w:ascii="Garamond" w:hAnsi="Garamond" w:cs="Garamond"/>
        </w:rPr>
        <w:t xml:space="preserve"> as a given, though. </w:t>
      </w:r>
    </w:p>
    <w:p w14:paraId="1701C498" w14:textId="535B3CF6" w:rsidR="00DB61FD" w:rsidRDefault="00FF1263">
      <w:pPr>
        <w:tabs>
          <w:tab w:val="left" w:pos="5747"/>
        </w:tabs>
        <w:spacing w:line="264" w:lineRule="auto"/>
        <w:jc w:val="both"/>
        <w:rPr>
          <w:rFonts w:ascii="Garamond" w:hAnsi="Garamond" w:cs="Garamond"/>
        </w:rPr>
      </w:pPr>
      <w:r w:rsidRPr="00FF1263">
        <w:rPr>
          <w:rFonts w:ascii="Garamond" w:hAnsi="Garamond" w:cs="Garamond"/>
        </w:rPr>
        <w:t>(</w:t>
      </w:r>
      <w:r w:rsidR="009323A4" w:rsidRPr="009323A4">
        <w:rPr>
          <w:rFonts w:ascii="Garamond" w:hAnsi="Garamond" w:cs="Garamond"/>
          <w:i/>
          <w:iCs/>
        </w:rPr>
        <w:t>3</w:t>
      </w:r>
      <w:r w:rsidRPr="00FF1263">
        <w:rPr>
          <w:rFonts w:ascii="Garamond" w:hAnsi="Garamond" w:cs="Garamond"/>
        </w:rPr>
        <w:t xml:space="preserve">) The same </w:t>
      </w:r>
      <w:r w:rsidR="009323A4">
        <w:rPr>
          <w:rFonts w:ascii="Garamond" w:hAnsi="Garamond" w:cs="Garamond"/>
        </w:rPr>
        <w:t xml:space="preserve">sort of </w:t>
      </w:r>
      <w:r w:rsidRPr="00FF1263">
        <w:rPr>
          <w:rFonts w:ascii="Garamond" w:hAnsi="Garamond" w:cs="Garamond"/>
        </w:rPr>
        <w:t xml:space="preserve">image </w:t>
      </w:r>
      <w:r w:rsidR="009323A4">
        <w:rPr>
          <w:rFonts w:ascii="Garamond" w:hAnsi="Garamond" w:cs="Garamond"/>
        </w:rPr>
        <w:t>but</w:t>
      </w:r>
      <w:r w:rsidRPr="00FF1263">
        <w:rPr>
          <w:rFonts w:ascii="Garamond" w:hAnsi="Garamond" w:cs="Garamond"/>
        </w:rPr>
        <w:t xml:space="preserve"> </w:t>
      </w:r>
      <w:r w:rsidR="00CA57DF">
        <w:rPr>
          <w:rFonts w:ascii="Garamond" w:hAnsi="Garamond" w:cs="Garamond"/>
        </w:rPr>
        <w:t xml:space="preserve">without </w:t>
      </w:r>
      <w:r w:rsidRPr="00FF1263">
        <w:rPr>
          <w:rFonts w:ascii="Garamond" w:hAnsi="Garamond" w:cs="Garamond"/>
        </w:rPr>
        <w:t xml:space="preserve">any </w:t>
      </w:r>
      <w:r w:rsidR="00DB61FD">
        <w:rPr>
          <w:rFonts w:ascii="Garamond" w:hAnsi="Garamond" w:cs="Garamond"/>
        </w:rPr>
        <w:t xml:space="preserve">background or </w:t>
      </w:r>
      <w:r w:rsidRPr="00FF1263">
        <w:rPr>
          <w:rFonts w:ascii="Garamond" w:hAnsi="Garamond" w:cs="Garamond"/>
        </w:rPr>
        <w:t xml:space="preserve">noise except </w:t>
      </w:r>
      <w:r w:rsidR="001D35AD">
        <w:rPr>
          <w:rFonts w:ascii="Garamond" w:hAnsi="Garamond" w:cs="Garamond"/>
        </w:rPr>
        <w:t>photon</w:t>
      </w:r>
      <w:r w:rsidRPr="00FF1263">
        <w:rPr>
          <w:rFonts w:ascii="Garamond" w:hAnsi="Garamond" w:cs="Garamond"/>
        </w:rPr>
        <w:t xml:space="preserve"> noise,</w:t>
      </w:r>
      <w:r w:rsidR="009323A4">
        <w:rPr>
          <w:rFonts w:ascii="Garamond" w:hAnsi="Garamond" w:cs="Garamond"/>
        </w:rPr>
        <w:t xml:space="preserve"> and with brighter molecules,</w:t>
      </w:r>
      <w:r w:rsidRPr="00FF1263">
        <w:rPr>
          <w:rFonts w:ascii="Garamond" w:hAnsi="Garamond" w:cs="Garamond"/>
        </w:rPr>
        <w:t xml:space="preserve"> is at “</w:t>
      </w:r>
      <w:r w:rsidR="009323A4" w:rsidRPr="009323A4">
        <w:rPr>
          <w:rFonts w:ascii="Garamond" w:hAnsi="Garamond" w:cs="Garamond"/>
        </w:rPr>
        <w:t>emitters_33px_1000ph_noNoise</w:t>
      </w:r>
      <w:r w:rsidRPr="00FF1263">
        <w:rPr>
          <w:rFonts w:ascii="Garamond" w:hAnsi="Garamond" w:cs="Garamond"/>
        </w:rPr>
        <w:t>.png</w:t>
      </w:r>
      <w:r w:rsidR="009323A4">
        <w:rPr>
          <w:rFonts w:ascii="Garamond" w:hAnsi="Garamond" w:cs="Garamond"/>
        </w:rPr>
        <w:t>.</w:t>
      </w:r>
      <w:r w:rsidRPr="00FF1263">
        <w:rPr>
          <w:rFonts w:ascii="Garamond" w:hAnsi="Garamond" w:cs="Garamond"/>
        </w:rPr>
        <w:t>”</w:t>
      </w:r>
      <w:r w:rsidR="001D35AD">
        <w:rPr>
          <w:rFonts w:ascii="Garamond" w:hAnsi="Garamond" w:cs="Garamond"/>
        </w:rPr>
        <w:t>.</w:t>
      </w:r>
      <w:r w:rsidRPr="00FF1263">
        <w:rPr>
          <w:rFonts w:ascii="Garamond" w:hAnsi="Garamond" w:cs="Garamond"/>
        </w:rPr>
        <w:t xml:space="preserve"> </w:t>
      </w:r>
      <w:r w:rsidR="00FD4915" w:rsidRPr="00FD4915">
        <w:rPr>
          <w:rFonts w:ascii="Garamond" w:hAnsi="Garamond" w:cs="Garamond"/>
          <w:b/>
          <w:bCs/>
          <w:i/>
          <w:iCs/>
        </w:rPr>
        <w:t xml:space="preserve">Suggestion: </w:t>
      </w:r>
      <w:r w:rsidR="001D35AD">
        <w:rPr>
          <w:rFonts w:ascii="Garamond" w:hAnsi="Garamond" w:cs="Garamond"/>
        </w:rPr>
        <w:t>T</w:t>
      </w:r>
      <w:r w:rsidRPr="00FF1263">
        <w:rPr>
          <w:rFonts w:ascii="Garamond" w:hAnsi="Garamond" w:cs="Garamond"/>
        </w:rPr>
        <w:t>ry your analysis on th</w:t>
      </w:r>
      <w:r w:rsidR="009323A4">
        <w:rPr>
          <w:rFonts w:ascii="Garamond" w:hAnsi="Garamond" w:cs="Garamond"/>
        </w:rPr>
        <w:t>is</w:t>
      </w:r>
      <w:r w:rsidRPr="00FF1263">
        <w:rPr>
          <w:rFonts w:ascii="Garamond" w:hAnsi="Garamond" w:cs="Garamond"/>
        </w:rPr>
        <w:t xml:space="preserve"> first</w:t>
      </w:r>
      <w:r w:rsidR="009323A4">
        <w:rPr>
          <w:rFonts w:ascii="Garamond" w:hAnsi="Garamond" w:cs="Garamond"/>
        </w:rPr>
        <w:t>!</w:t>
      </w:r>
      <w:r w:rsidR="007E36C6">
        <w:rPr>
          <w:rFonts w:ascii="Garamond" w:hAnsi="Garamond" w:cs="Garamond"/>
        </w:rPr>
        <w:t xml:space="preserve"> </w:t>
      </w:r>
      <w:r w:rsidR="009323A4">
        <w:rPr>
          <w:rFonts w:ascii="Garamond" w:hAnsi="Garamond" w:cs="Garamond"/>
        </w:rPr>
        <w:t>You should find 69 monomers, 20 dimers, 11 trimers, and nothing higher.</w:t>
      </w:r>
      <w:r w:rsidR="006D767A">
        <w:rPr>
          <w:rFonts w:ascii="Garamond" w:hAnsi="Garamond" w:cs="Garamond"/>
        </w:rPr>
        <w:t xml:space="preserve"> </w:t>
      </w:r>
      <w:r w:rsidR="006D767A" w:rsidRPr="006D767A">
        <w:rPr>
          <w:rFonts w:ascii="Garamond" w:hAnsi="Garamond" w:cs="Garamond"/>
          <w:i/>
          <w:iCs/>
        </w:rPr>
        <w:t>Note:</w:t>
      </w:r>
      <w:r w:rsidR="006D767A">
        <w:rPr>
          <w:rFonts w:ascii="Garamond" w:hAnsi="Garamond" w:cs="Garamond"/>
        </w:rPr>
        <w:t xml:space="preserve"> I’m not asking you to apply some rigorous clustering algorithm; determining bins “by eye” based on your histogram is fine.</w:t>
      </w:r>
    </w:p>
    <w:p w14:paraId="43C6504F" w14:textId="6D655ECB" w:rsidR="00FF1263" w:rsidRDefault="00633A3B">
      <w:pPr>
        <w:tabs>
          <w:tab w:val="left" w:pos="5747"/>
        </w:tabs>
        <w:spacing w:line="264" w:lineRule="auto"/>
        <w:jc w:val="both"/>
        <w:rPr>
          <w:rFonts w:ascii="Garamond" w:hAnsi="Garamond" w:cs="Garamond"/>
        </w:rPr>
      </w:pPr>
      <w:r>
        <w:rPr>
          <w:rFonts w:ascii="Garamond" w:hAnsi="Garamond" w:cs="Garamond"/>
        </w:rPr>
        <w:t>(</w:t>
      </w:r>
      <w:r w:rsidR="009323A4" w:rsidRPr="009323A4">
        <w:rPr>
          <w:rFonts w:ascii="Garamond" w:hAnsi="Garamond" w:cs="Garamond"/>
          <w:i/>
          <w:iCs/>
        </w:rPr>
        <w:t>4</w:t>
      </w:r>
      <w:r>
        <w:rPr>
          <w:rFonts w:ascii="Garamond" w:hAnsi="Garamond" w:cs="Garamond"/>
        </w:rPr>
        <w:t>) I am deliberately not spelling out how to solve this – just like in real life, you’ll have to figure it out! You have all the tools in hand...</w:t>
      </w:r>
    </w:p>
    <w:p w14:paraId="64F28FA0" w14:textId="079F8C4A" w:rsidR="009647E2" w:rsidRDefault="009647E2">
      <w:pPr>
        <w:tabs>
          <w:tab w:val="left" w:pos="5747"/>
        </w:tabs>
        <w:spacing w:line="264" w:lineRule="auto"/>
        <w:jc w:val="both"/>
        <w:rPr>
          <w:rFonts w:ascii="Garamond" w:hAnsi="Garamond" w:cs="Garamond"/>
        </w:rPr>
      </w:pPr>
      <w:r>
        <w:rPr>
          <w:rFonts w:ascii="Garamond" w:hAnsi="Garamond" w:cs="Garamond"/>
        </w:rPr>
        <w:t>(</w:t>
      </w:r>
      <w:r w:rsidRPr="009647E2">
        <w:rPr>
          <w:rFonts w:ascii="Garamond" w:hAnsi="Garamond" w:cs="Garamond"/>
          <w:i/>
          <w:iCs/>
        </w:rPr>
        <w:t>5</w:t>
      </w:r>
      <w:r>
        <w:rPr>
          <w:rFonts w:ascii="Garamond" w:hAnsi="Garamond" w:cs="Garamond"/>
        </w:rPr>
        <w:t>) If you’re confused, work backwards: Suppose you had an image with 50 monomers and 50 dimers. What would it look like?</w:t>
      </w:r>
    </w:p>
    <w:p w14:paraId="5DEA89DB" w14:textId="44256663" w:rsidR="00425B72" w:rsidRDefault="00425B72">
      <w:pPr>
        <w:tabs>
          <w:tab w:val="left" w:pos="5747"/>
        </w:tabs>
        <w:spacing w:line="264" w:lineRule="auto"/>
        <w:jc w:val="both"/>
        <w:rPr>
          <w:rFonts w:ascii="Garamond" w:hAnsi="Garamond" w:cs="Garamond"/>
        </w:rPr>
      </w:pPr>
    </w:p>
    <w:p w14:paraId="69D5C0B9" w14:textId="77777777" w:rsidR="001F18E9" w:rsidRDefault="001F18E9">
      <w:pPr>
        <w:tabs>
          <w:tab w:val="left" w:pos="5747"/>
        </w:tabs>
        <w:spacing w:line="264" w:lineRule="auto"/>
        <w:jc w:val="both"/>
        <w:rPr>
          <w:rFonts w:ascii="Garamond" w:hAnsi="Garamond" w:cs="Garamond"/>
        </w:rPr>
      </w:pPr>
    </w:p>
    <w:p w14:paraId="2351C734" w14:textId="5137311A" w:rsidR="00747DB6" w:rsidRDefault="003A4F15" w:rsidP="00747DB6">
      <w:pPr>
        <w:suppressAutoHyphens w:val="0"/>
        <w:contextualSpacing/>
        <w:jc w:val="both"/>
        <w:rPr>
          <w:rFonts w:ascii="Garamond" w:eastAsiaTheme="minorEastAsia" w:hAnsi="Garamond" w:cstheme="minorBidi"/>
          <w:lang w:eastAsia="en-US"/>
        </w:rPr>
      </w:pPr>
      <w:r>
        <w:rPr>
          <w:rFonts w:ascii="Garamond" w:hAnsi="Garamond" w:cs="Garamond"/>
          <w:b/>
          <w:bCs/>
        </w:rPr>
        <w:t>3</w:t>
      </w:r>
      <w:r w:rsidR="00747DB6" w:rsidRPr="00747DB6">
        <w:rPr>
          <w:rFonts w:ascii="Garamond" w:hAnsi="Garamond" w:cs="Garamond"/>
          <w:b/>
          <w:bCs/>
        </w:rPr>
        <w:t xml:space="preserve"> A high-resolution PSF.</w:t>
      </w:r>
      <w:r w:rsidR="00747DB6">
        <w:rPr>
          <w:rFonts w:ascii="Garamond" w:hAnsi="Garamond" w:cs="Garamond"/>
        </w:rPr>
        <w:t xml:space="preserve"> (4 pts.) </w:t>
      </w:r>
      <w:r w:rsidR="00747DB6">
        <w:rPr>
          <w:rFonts w:ascii="Garamond" w:eastAsiaTheme="minorEastAsia" w:hAnsi="Garamond" w:cstheme="minorBidi"/>
          <w:lang w:eastAsia="en-US"/>
        </w:rPr>
        <w:t>Write a</w:t>
      </w:r>
      <w:r w:rsidR="00747DB6" w:rsidRPr="00C45812">
        <w:rPr>
          <w:rFonts w:ascii="Garamond" w:eastAsiaTheme="minorEastAsia" w:hAnsi="Garamond" w:cstheme="minorBidi"/>
          <w:lang w:eastAsia="en-US"/>
        </w:rPr>
        <w:t xml:space="preserve"> function </w:t>
      </w:r>
      <w:r w:rsidR="00747DB6">
        <w:rPr>
          <w:rFonts w:ascii="Garamond" w:eastAsiaTheme="minorEastAsia" w:hAnsi="Garamond" w:cstheme="minorBidi"/>
          <w:lang w:eastAsia="en-US"/>
        </w:rPr>
        <w:t>that</w:t>
      </w:r>
      <w:r w:rsidR="00747DB6" w:rsidRPr="00C45812">
        <w:rPr>
          <w:rFonts w:ascii="Garamond" w:eastAsiaTheme="minorEastAsia" w:hAnsi="Garamond" w:cstheme="minorBidi"/>
          <w:lang w:eastAsia="en-US"/>
        </w:rPr>
        <w:t xml:space="preserve"> calculate</w:t>
      </w:r>
      <w:r w:rsidR="00747DB6">
        <w:rPr>
          <w:rFonts w:ascii="Garamond" w:eastAsiaTheme="minorEastAsia" w:hAnsi="Garamond" w:cstheme="minorBidi"/>
          <w:lang w:eastAsia="en-US"/>
        </w:rPr>
        <w:t>s</w:t>
      </w:r>
      <w:r w:rsidR="00747DB6" w:rsidRPr="00C45812">
        <w:rPr>
          <w:rFonts w:ascii="Garamond" w:eastAsiaTheme="minorEastAsia" w:hAnsi="Garamond" w:cstheme="minorBidi"/>
          <w:lang w:eastAsia="en-US"/>
        </w:rPr>
        <w:t xml:space="preserve"> </w:t>
      </w:r>
      <w:r w:rsidR="00747DB6">
        <w:rPr>
          <w:rFonts w:ascii="Garamond" w:eastAsiaTheme="minorEastAsia" w:hAnsi="Garamond" w:cstheme="minorBidi"/>
          <w:lang w:eastAsia="en-US"/>
        </w:rPr>
        <w:t>the</w:t>
      </w:r>
      <w:r w:rsidR="00747DB6" w:rsidRPr="00C45812">
        <w:rPr>
          <w:rFonts w:ascii="Garamond" w:eastAsiaTheme="minorEastAsia" w:hAnsi="Garamond" w:cstheme="minorBidi"/>
          <w:lang w:eastAsia="en-US"/>
        </w:rPr>
        <w:t xml:space="preserve"> point spread function</w:t>
      </w:r>
      <w:r w:rsidR="00747DB6">
        <w:rPr>
          <w:rFonts w:ascii="Garamond" w:eastAsiaTheme="minorEastAsia" w:hAnsi="Garamond" w:cstheme="minorBidi"/>
          <w:lang w:eastAsia="en-US"/>
        </w:rPr>
        <w:t xml:space="preserve">, outputting </w:t>
      </w:r>
      <w:r w:rsidR="006707CA">
        <w:rPr>
          <w:rFonts w:ascii="Garamond" w:eastAsiaTheme="minorEastAsia" w:hAnsi="Garamond" w:cstheme="minorBidi"/>
          <w:lang w:eastAsia="en-US"/>
        </w:rPr>
        <w:t xml:space="preserve">it as </w:t>
      </w:r>
      <w:r w:rsidR="00747DB6">
        <w:rPr>
          <w:rFonts w:ascii="Garamond" w:eastAsiaTheme="minorEastAsia" w:hAnsi="Garamond" w:cstheme="minorBidi"/>
          <w:lang w:eastAsia="en-US"/>
        </w:rPr>
        <w:t xml:space="preserve">an </w:t>
      </w:r>
      <w:r w:rsidR="00747DB6" w:rsidRPr="00B75DAE">
        <w:rPr>
          <w:rFonts w:ascii="Garamond" w:eastAsiaTheme="minorEastAsia" w:hAnsi="Garamond" w:cstheme="minorBidi"/>
          <w:i/>
          <w:iCs/>
          <w:lang w:eastAsia="en-US"/>
        </w:rPr>
        <w:t>N</w:t>
      </w:r>
      <w:r w:rsidR="00747DB6">
        <w:rPr>
          <w:rFonts w:ascii="Garamond" w:eastAsiaTheme="minorEastAsia" w:hAnsi="Garamond" w:cstheme="minorBidi"/>
          <w:lang w:eastAsia="en-US"/>
        </w:rPr>
        <w:t xml:space="preserve"> x </w:t>
      </w:r>
      <w:r w:rsidR="00747DB6" w:rsidRPr="00B75DAE">
        <w:rPr>
          <w:rFonts w:ascii="Garamond" w:eastAsiaTheme="minorEastAsia" w:hAnsi="Garamond" w:cstheme="minorBidi"/>
          <w:i/>
          <w:iCs/>
          <w:lang w:eastAsia="en-US"/>
        </w:rPr>
        <w:t>N</w:t>
      </w:r>
      <w:r w:rsidR="00747DB6">
        <w:rPr>
          <w:rFonts w:ascii="Garamond" w:eastAsiaTheme="minorEastAsia" w:hAnsi="Garamond" w:cstheme="minorBidi"/>
          <w:lang w:eastAsia="en-US"/>
        </w:rPr>
        <w:t xml:space="preserve"> </w:t>
      </w:r>
      <w:r w:rsidR="001D35AD">
        <w:rPr>
          <w:rFonts w:ascii="Garamond" w:eastAsiaTheme="minorEastAsia" w:hAnsi="Garamond" w:cstheme="minorBidi"/>
          <w:lang w:eastAsia="en-US"/>
        </w:rPr>
        <w:t>array</w:t>
      </w:r>
      <w:r w:rsidR="00747DB6">
        <w:rPr>
          <w:rFonts w:ascii="Garamond" w:eastAsiaTheme="minorEastAsia" w:hAnsi="Garamond" w:cstheme="minorBidi"/>
          <w:lang w:eastAsia="en-US"/>
        </w:rPr>
        <w:t xml:space="preserve"> as a function of input parameters: </w:t>
      </w:r>
      <w:r w:rsidR="00747DB6" w:rsidRPr="00747DB6">
        <w:rPr>
          <w:rFonts w:ascii="Garamond" w:eastAsiaTheme="minorEastAsia" w:hAnsi="Garamond" w:cstheme="minorBidi"/>
          <w:i/>
          <w:iCs/>
          <w:lang w:eastAsia="en-US"/>
        </w:rPr>
        <w:t>N</w:t>
      </w:r>
      <w:r w:rsidR="00747DB6">
        <w:rPr>
          <w:rFonts w:ascii="Garamond" w:eastAsiaTheme="minorEastAsia" w:hAnsi="Garamond" w:cstheme="minorBidi"/>
          <w:lang w:eastAsia="en-US"/>
        </w:rPr>
        <w:t xml:space="preserve">, the wavelength of light, the numerical aperture, and the pixel scale (i.e. the distance </w:t>
      </w:r>
      <w:r w:rsidR="006707CA">
        <w:rPr>
          <w:rFonts w:ascii="Garamond" w:eastAsiaTheme="minorEastAsia" w:hAnsi="Garamond" w:cstheme="minorBidi"/>
          <w:lang w:eastAsia="en-US"/>
        </w:rPr>
        <w:t xml:space="preserve">in the focal plane that </w:t>
      </w:r>
      <w:r w:rsidR="00747DB6">
        <w:rPr>
          <w:rFonts w:ascii="Garamond" w:eastAsiaTheme="minorEastAsia" w:hAnsi="Garamond" w:cstheme="minorBidi"/>
          <w:lang w:eastAsia="en-US"/>
        </w:rPr>
        <w:t>each pixel corresponds to.) You’ll use this function in various exercises</w:t>
      </w:r>
      <w:r w:rsidR="001D35AD">
        <w:rPr>
          <w:rFonts w:ascii="Garamond" w:eastAsiaTheme="minorEastAsia" w:hAnsi="Garamond" w:cstheme="minorBidi"/>
          <w:lang w:eastAsia="en-US"/>
        </w:rPr>
        <w:t xml:space="preserve"> in this and future problem sets, so make it a good one!</w:t>
      </w:r>
      <w:r w:rsidR="00747DB6">
        <w:rPr>
          <w:rFonts w:ascii="Garamond" w:eastAsiaTheme="minorEastAsia" w:hAnsi="Garamond" w:cstheme="minorBidi"/>
          <w:lang w:eastAsia="en-US"/>
        </w:rPr>
        <w:t xml:space="preserve"> Note that for a circular lens or aperture, the point spread function</w:t>
      </w:r>
    </w:p>
    <w:p w14:paraId="1353ECF6" w14:textId="77777777" w:rsidR="00747DB6" w:rsidRDefault="00747DB6" w:rsidP="00747DB6">
      <w:pPr>
        <w:suppressAutoHyphens w:val="0"/>
        <w:contextualSpacing/>
        <w:jc w:val="both"/>
        <w:rPr>
          <w:rFonts w:ascii="Garamond" w:eastAsiaTheme="minorEastAsia" w:hAnsi="Garamond" w:cstheme="minorBidi"/>
          <w:lang w:eastAsia="en-US"/>
        </w:rPr>
      </w:pPr>
    </w:p>
    <w:p w14:paraId="15B64F65" w14:textId="77777777" w:rsidR="00747DB6" w:rsidRDefault="00747DB6" w:rsidP="00747DB6">
      <w:pPr>
        <w:suppressAutoHyphens w:val="0"/>
        <w:contextualSpacing/>
        <w:jc w:val="both"/>
        <w:rPr>
          <w:rFonts w:ascii="Garamond" w:eastAsiaTheme="minorEastAsia" w:hAnsi="Garamond" w:cstheme="minorBidi"/>
          <w:lang w:eastAsia="en-US"/>
        </w:rPr>
      </w:pPr>
      <m:oMathPara>
        <m:oMath>
          <m:r>
            <w:rPr>
              <w:rFonts w:ascii="Cambria Math" w:eastAsiaTheme="minorEastAsia" w:hAnsi="Cambria Math" w:cstheme="minorBidi"/>
              <w:lang w:eastAsia="en-US"/>
            </w:rPr>
            <w:lastRenderedPageBreak/>
            <m:t>PSF=4</m:t>
          </m:r>
          <m:sSup>
            <m:sSupPr>
              <m:ctrlPr>
                <w:rPr>
                  <w:rFonts w:ascii="Cambria Math" w:eastAsiaTheme="minorEastAsia" w:hAnsi="Cambria Math" w:cstheme="minorBidi"/>
                  <w:i/>
                  <w:lang w:eastAsia="en-US"/>
                </w:rPr>
              </m:ctrlPr>
            </m:sSupPr>
            <m:e>
              <m:d>
                <m:dPr>
                  <m:ctrlPr>
                    <w:rPr>
                      <w:rFonts w:ascii="Cambria Math" w:eastAsiaTheme="minorEastAsia" w:hAnsi="Cambria Math" w:cstheme="minorBidi"/>
                      <w:i/>
                      <w:lang w:eastAsia="en-US"/>
                    </w:rPr>
                  </m:ctrlPr>
                </m:dPr>
                <m:e>
                  <m:f>
                    <m:fPr>
                      <m:ctrlPr>
                        <w:rPr>
                          <w:rFonts w:ascii="Cambria Math" w:eastAsiaTheme="minorEastAsia" w:hAnsi="Cambria Math" w:cstheme="minorBidi"/>
                          <w:i/>
                          <w:lang w:eastAsia="en-US"/>
                        </w:rPr>
                      </m:ctrlPr>
                    </m:fPr>
                    <m:num>
                      <m:sSub>
                        <m:sSubPr>
                          <m:ctrlPr>
                            <w:rPr>
                              <w:rFonts w:ascii="Cambria Math" w:eastAsiaTheme="minorEastAsia" w:hAnsi="Cambria Math" w:cstheme="minorBidi"/>
                              <w:i/>
                              <w:lang w:eastAsia="en-US"/>
                            </w:rPr>
                          </m:ctrlPr>
                        </m:sSubPr>
                        <m:e>
                          <m:r>
                            <w:rPr>
                              <w:rFonts w:ascii="Cambria Math" w:eastAsiaTheme="minorEastAsia" w:hAnsi="Cambria Math" w:cstheme="minorBidi"/>
                              <w:lang w:eastAsia="en-US"/>
                            </w:rPr>
                            <m:t>J</m:t>
                          </m:r>
                        </m:e>
                        <m:sub>
                          <m:r>
                            <w:rPr>
                              <w:rFonts w:ascii="Cambria Math" w:eastAsiaTheme="minorEastAsia" w:hAnsi="Cambria Math" w:cstheme="minorBidi"/>
                              <w:lang w:eastAsia="en-US"/>
                            </w:rPr>
                            <m:t>1</m:t>
                          </m:r>
                        </m:sub>
                      </m:sSub>
                      <m:d>
                        <m:dPr>
                          <m:ctrlPr>
                            <w:rPr>
                              <w:rFonts w:ascii="Cambria Math" w:eastAsiaTheme="minorEastAsia" w:hAnsi="Cambria Math" w:cstheme="minorBidi"/>
                              <w:i/>
                              <w:lang w:eastAsia="en-US"/>
                            </w:rPr>
                          </m:ctrlPr>
                        </m:dPr>
                        <m:e>
                          <m:r>
                            <w:rPr>
                              <w:rFonts w:ascii="Cambria Math" w:eastAsiaTheme="minorEastAsia" w:hAnsi="Cambria Math" w:cstheme="minorBidi"/>
                              <w:lang w:eastAsia="en-US"/>
                            </w:rPr>
                            <m:t>v</m:t>
                          </m:r>
                        </m:e>
                      </m:d>
                    </m:num>
                    <m:den>
                      <m:r>
                        <w:rPr>
                          <w:rFonts w:ascii="Cambria Math" w:eastAsiaTheme="minorEastAsia" w:hAnsi="Cambria Math" w:cstheme="minorBidi"/>
                          <w:lang w:eastAsia="en-US"/>
                        </w:rPr>
                        <m:t>v</m:t>
                      </m:r>
                    </m:den>
                  </m:f>
                </m:e>
              </m:d>
            </m:e>
            <m:sup>
              <m:r>
                <w:rPr>
                  <w:rFonts w:ascii="Cambria Math" w:eastAsiaTheme="minorEastAsia" w:hAnsi="Cambria Math" w:cstheme="minorBidi"/>
                  <w:lang w:eastAsia="en-US"/>
                </w:rPr>
                <m:t>2</m:t>
              </m:r>
            </m:sup>
          </m:sSup>
        </m:oMath>
      </m:oMathPara>
    </w:p>
    <w:p w14:paraId="37E4270A" w14:textId="77777777" w:rsidR="001D35AD" w:rsidRDefault="00747DB6" w:rsidP="00747DB6">
      <w:pPr>
        <w:tabs>
          <w:tab w:val="left" w:pos="5747"/>
        </w:tabs>
        <w:spacing w:line="264" w:lineRule="auto"/>
        <w:jc w:val="both"/>
        <w:rPr>
          <w:rFonts w:ascii="Garamond" w:eastAsiaTheme="minorEastAsia" w:hAnsi="Garamond" w:cstheme="minorBidi"/>
          <w:lang w:eastAsia="en-US"/>
        </w:rPr>
      </w:pPr>
      <w:r>
        <w:rPr>
          <w:rFonts w:ascii="Garamond" w:eastAsiaTheme="minorEastAsia" w:hAnsi="Garamond" w:cstheme="minorBidi"/>
          <w:lang w:eastAsia="en-US"/>
        </w:rPr>
        <w:t>where</w:t>
      </w:r>
      <w:r w:rsidR="001D35AD">
        <w:rPr>
          <w:rFonts w:ascii="Garamond" w:eastAsiaTheme="minorEastAsia" w:hAnsi="Garamond" w:cstheme="minorBidi"/>
          <w:lang w:eastAsia="en-US"/>
        </w:rPr>
        <w:t>:</w:t>
      </w:r>
    </w:p>
    <w:p w14:paraId="3E5B993E" w14:textId="75363ACB" w:rsidR="001D35AD" w:rsidRPr="001D35AD" w:rsidRDefault="00747DB6" w:rsidP="001D35AD">
      <w:pPr>
        <w:pStyle w:val="ListParagraph"/>
        <w:numPr>
          <w:ilvl w:val="0"/>
          <w:numId w:val="9"/>
        </w:numPr>
        <w:tabs>
          <w:tab w:val="left" w:pos="5747"/>
        </w:tabs>
        <w:spacing w:line="264" w:lineRule="auto"/>
        <w:jc w:val="both"/>
        <w:rPr>
          <w:rFonts w:ascii="Garamond" w:eastAsiaTheme="minorEastAsia" w:hAnsi="Garamond" w:cstheme="minorBidi"/>
          <w:lang w:eastAsia="en-US"/>
        </w:rPr>
      </w:pPr>
      <w:r w:rsidRPr="001D35AD">
        <w:rPr>
          <w:rFonts w:ascii="Garamond" w:eastAsiaTheme="minorEastAsia" w:hAnsi="Garamond" w:cstheme="minorBidi"/>
          <w:i/>
          <w:iCs/>
          <w:lang w:eastAsia="en-US"/>
        </w:rPr>
        <w:t>J</w:t>
      </w:r>
      <w:r w:rsidRPr="001D35AD">
        <w:rPr>
          <w:rFonts w:ascii="Garamond" w:eastAsiaTheme="minorEastAsia" w:hAnsi="Garamond" w:cstheme="minorBidi"/>
          <w:vertAlign w:val="subscript"/>
          <w:lang w:eastAsia="en-US"/>
        </w:rPr>
        <w:t>1</w:t>
      </w:r>
      <w:r w:rsidRPr="001D35AD">
        <w:rPr>
          <w:rFonts w:ascii="Garamond" w:eastAsiaTheme="minorEastAsia" w:hAnsi="Garamond" w:cstheme="minorBidi"/>
          <w:lang w:eastAsia="en-US"/>
        </w:rPr>
        <w:t xml:space="preserve"> is a Bessel function of the first kind of order 1</w:t>
      </w:r>
      <w:r w:rsidR="001D35AD" w:rsidRPr="001D35AD">
        <w:rPr>
          <w:rFonts w:ascii="Garamond" w:eastAsiaTheme="minorEastAsia" w:hAnsi="Garamond" w:cstheme="minorBidi"/>
          <w:lang w:eastAsia="en-US"/>
        </w:rPr>
        <w:t xml:space="preserve"> (see note below)</w:t>
      </w:r>
    </w:p>
    <w:p w14:paraId="433E7970" w14:textId="4EC5A7EF" w:rsidR="001D35AD" w:rsidRPr="001D35AD" w:rsidRDefault="00747DB6" w:rsidP="001D35AD">
      <w:pPr>
        <w:pStyle w:val="ListParagraph"/>
        <w:numPr>
          <w:ilvl w:val="0"/>
          <w:numId w:val="9"/>
        </w:numPr>
        <w:tabs>
          <w:tab w:val="left" w:pos="5747"/>
        </w:tabs>
        <w:spacing w:line="264" w:lineRule="auto"/>
        <w:jc w:val="both"/>
        <w:rPr>
          <w:rFonts w:ascii="Garamond" w:eastAsiaTheme="minorEastAsia" w:hAnsi="Garamond" w:cstheme="minorBidi"/>
          <w:lang w:eastAsia="en-US"/>
        </w:rPr>
      </w:pPr>
      <w:r w:rsidRPr="001D35AD">
        <w:rPr>
          <w:rFonts w:ascii="Garamond" w:eastAsiaTheme="minorEastAsia" w:hAnsi="Garamond" w:cstheme="minorBidi"/>
          <w:i/>
          <w:iCs/>
          <w:lang w:eastAsia="en-US"/>
        </w:rPr>
        <w:t>v</w:t>
      </w:r>
      <w:r w:rsidRPr="001D35AD">
        <w:rPr>
          <w:rFonts w:ascii="Garamond" w:eastAsiaTheme="minorEastAsia" w:hAnsi="Garamond" w:cstheme="minorBidi"/>
          <w:lang w:eastAsia="en-US"/>
        </w:rPr>
        <w:t xml:space="preserve"> = (2π/λ) NA </w:t>
      </w:r>
      <w:r w:rsidRPr="001D35AD">
        <w:rPr>
          <w:rFonts w:ascii="Garamond" w:eastAsiaTheme="minorEastAsia" w:hAnsi="Garamond" w:cstheme="minorBidi"/>
          <w:i/>
          <w:iCs/>
          <w:lang w:eastAsia="en-US"/>
        </w:rPr>
        <w:t>r</w:t>
      </w:r>
      <w:r w:rsidRPr="001D35AD">
        <w:rPr>
          <w:rFonts w:ascii="Garamond" w:eastAsiaTheme="minorEastAsia" w:hAnsi="Garamond" w:cstheme="minorBidi"/>
          <w:lang w:eastAsia="en-US"/>
        </w:rPr>
        <w:t xml:space="preserve"> </w:t>
      </w:r>
    </w:p>
    <w:p w14:paraId="70808BCB" w14:textId="77777777" w:rsidR="001D35AD" w:rsidRPr="001D35AD" w:rsidRDefault="00747DB6" w:rsidP="001D35AD">
      <w:pPr>
        <w:pStyle w:val="ListParagraph"/>
        <w:numPr>
          <w:ilvl w:val="0"/>
          <w:numId w:val="9"/>
        </w:numPr>
        <w:tabs>
          <w:tab w:val="left" w:pos="5747"/>
        </w:tabs>
        <w:spacing w:line="264" w:lineRule="auto"/>
        <w:jc w:val="both"/>
        <w:rPr>
          <w:rFonts w:ascii="Garamond" w:eastAsiaTheme="minorEastAsia" w:hAnsi="Garamond" w:cstheme="minorBidi"/>
          <w:lang w:eastAsia="en-US"/>
        </w:rPr>
      </w:pPr>
      <w:r w:rsidRPr="001D35AD">
        <w:rPr>
          <w:rFonts w:ascii="Garamond" w:eastAsiaTheme="minorEastAsia" w:hAnsi="Garamond" w:cstheme="minorBidi"/>
          <w:lang w:eastAsia="en-US"/>
        </w:rPr>
        <w:t>λ = free-space wavelength</w:t>
      </w:r>
      <w:r w:rsidR="001D35AD" w:rsidRPr="001D35AD">
        <w:rPr>
          <w:rFonts w:ascii="Garamond" w:eastAsiaTheme="minorEastAsia" w:hAnsi="Garamond" w:cstheme="minorBidi"/>
          <w:lang w:eastAsia="en-US"/>
        </w:rPr>
        <w:t xml:space="preserve"> of light</w:t>
      </w:r>
    </w:p>
    <w:p w14:paraId="5ABEB0F5" w14:textId="77777777" w:rsidR="001D35AD" w:rsidRPr="001D35AD" w:rsidRDefault="00747DB6" w:rsidP="001D35AD">
      <w:pPr>
        <w:pStyle w:val="ListParagraph"/>
        <w:numPr>
          <w:ilvl w:val="0"/>
          <w:numId w:val="9"/>
        </w:numPr>
        <w:tabs>
          <w:tab w:val="left" w:pos="5747"/>
        </w:tabs>
        <w:spacing w:line="264" w:lineRule="auto"/>
        <w:jc w:val="both"/>
        <w:rPr>
          <w:rFonts w:ascii="Garamond" w:eastAsiaTheme="minorEastAsia" w:hAnsi="Garamond" w:cstheme="minorBidi"/>
          <w:lang w:eastAsia="en-US"/>
        </w:rPr>
      </w:pPr>
      <w:r w:rsidRPr="001D35AD">
        <w:rPr>
          <w:rFonts w:ascii="Garamond" w:eastAsiaTheme="minorEastAsia" w:hAnsi="Garamond" w:cstheme="minorBidi"/>
          <w:lang w:eastAsia="en-US"/>
        </w:rPr>
        <w:t>NA = the numerical aperture</w:t>
      </w:r>
    </w:p>
    <w:p w14:paraId="3FCF38D8" w14:textId="0EABBECC" w:rsidR="001D35AD" w:rsidRPr="001D35AD" w:rsidRDefault="00747DB6" w:rsidP="001D35AD">
      <w:pPr>
        <w:pStyle w:val="ListParagraph"/>
        <w:numPr>
          <w:ilvl w:val="0"/>
          <w:numId w:val="9"/>
        </w:numPr>
        <w:tabs>
          <w:tab w:val="left" w:pos="5747"/>
        </w:tabs>
        <w:spacing w:line="264" w:lineRule="auto"/>
        <w:jc w:val="both"/>
        <w:rPr>
          <w:rFonts w:ascii="Garamond" w:eastAsiaTheme="minorEastAsia" w:hAnsi="Garamond" w:cstheme="minorBidi"/>
          <w:lang w:eastAsia="en-US"/>
        </w:rPr>
      </w:pPr>
      <w:r w:rsidRPr="001D35AD">
        <w:rPr>
          <w:rFonts w:ascii="Garamond" w:eastAsiaTheme="minorEastAsia" w:hAnsi="Garamond" w:cstheme="minorBidi"/>
          <w:i/>
          <w:iCs/>
          <w:lang w:eastAsia="en-US"/>
        </w:rPr>
        <w:t>r</w:t>
      </w:r>
      <w:r w:rsidRPr="001D35AD">
        <w:rPr>
          <w:rFonts w:ascii="Garamond" w:eastAsiaTheme="minorEastAsia" w:hAnsi="Garamond" w:cstheme="minorBidi"/>
          <w:lang w:eastAsia="en-US"/>
        </w:rPr>
        <w:t xml:space="preserve"> = position in the focal plane</w:t>
      </w:r>
      <w:r w:rsidR="001D35AD">
        <w:rPr>
          <w:rFonts w:ascii="Garamond" w:eastAsiaTheme="minorEastAsia" w:hAnsi="Garamond" w:cstheme="minorBidi"/>
          <w:lang w:eastAsia="en-US"/>
        </w:rPr>
        <w:t xml:space="preserve"> (in the same units as </w:t>
      </w:r>
      <w:r w:rsidR="001D35AD" w:rsidRPr="001D35AD">
        <w:rPr>
          <w:rFonts w:ascii="Garamond" w:eastAsiaTheme="minorEastAsia" w:hAnsi="Garamond" w:cstheme="minorBidi"/>
          <w:lang w:eastAsia="en-US"/>
        </w:rPr>
        <w:t>λ</w:t>
      </w:r>
      <w:r w:rsidR="001D35AD">
        <w:rPr>
          <w:rFonts w:ascii="Garamond" w:eastAsiaTheme="minorEastAsia" w:hAnsi="Garamond" w:cstheme="minorBidi"/>
          <w:lang w:eastAsia="en-US"/>
        </w:rPr>
        <w:t>, of course)</w:t>
      </w:r>
    </w:p>
    <w:p w14:paraId="2A75D5CF" w14:textId="13D5E157" w:rsidR="00950561" w:rsidRDefault="00950561" w:rsidP="00747DB6">
      <w:pPr>
        <w:tabs>
          <w:tab w:val="left" w:pos="5747"/>
        </w:tabs>
        <w:spacing w:line="264" w:lineRule="auto"/>
        <w:jc w:val="both"/>
        <w:rPr>
          <w:rFonts w:ascii="Garamond" w:eastAsiaTheme="minorEastAsia" w:hAnsi="Garamond" w:cstheme="minorBidi"/>
          <w:lang w:eastAsia="en-US"/>
        </w:rPr>
      </w:pPr>
      <w:r w:rsidRPr="00950561">
        <w:rPr>
          <w:rFonts w:ascii="Garamond" w:eastAsiaTheme="minorEastAsia" w:hAnsi="Garamond" w:cstheme="minorBidi"/>
          <w:b/>
          <w:bCs/>
          <w:lang w:eastAsia="en-US"/>
        </w:rPr>
        <w:t>Submit three images</w:t>
      </w:r>
      <w:r w:rsidR="00F6511A">
        <w:rPr>
          <w:rFonts w:ascii="Garamond" w:eastAsiaTheme="minorEastAsia" w:hAnsi="Garamond" w:cstheme="minorBidi"/>
          <w:b/>
          <w:bCs/>
          <w:lang w:eastAsia="en-US"/>
        </w:rPr>
        <w:t xml:space="preserve"> (i.e. three PSF arrays)</w:t>
      </w:r>
      <w:r w:rsidRPr="00950561">
        <w:rPr>
          <w:rFonts w:ascii="Garamond" w:eastAsiaTheme="minorEastAsia" w:hAnsi="Garamond" w:cstheme="minorBidi"/>
          <w:b/>
          <w:bCs/>
          <w:lang w:eastAsia="en-US"/>
        </w:rPr>
        <w:t>,</w:t>
      </w:r>
      <w:r>
        <w:rPr>
          <w:rFonts w:ascii="Garamond" w:eastAsiaTheme="minorEastAsia" w:hAnsi="Garamond" w:cstheme="minorBidi"/>
          <w:lang w:eastAsia="en-US"/>
        </w:rPr>
        <w:t xml:space="preserve"> each spanning approximately 1 μm x 1 μm: </w:t>
      </w:r>
      <w:r w:rsidRPr="00950561">
        <w:rPr>
          <w:rFonts w:ascii="Garamond" w:eastAsiaTheme="minorEastAsia" w:hAnsi="Garamond" w:cstheme="minorBidi"/>
          <w:b/>
          <w:bCs/>
          <w:lang w:eastAsia="en-US"/>
        </w:rPr>
        <w:t>(i)</w:t>
      </w:r>
      <w:r>
        <w:rPr>
          <w:rFonts w:ascii="Garamond" w:eastAsiaTheme="minorEastAsia" w:hAnsi="Garamond" w:cstheme="minorBidi"/>
          <w:lang w:eastAsia="en-US"/>
        </w:rPr>
        <w:t xml:space="preserve"> </w:t>
      </w:r>
      <w:bookmarkStart w:id="0" w:name="_Hlk84969167"/>
      <w:r>
        <w:rPr>
          <w:rFonts w:ascii="Garamond" w:eastAsiaTheme="minorEastAsia" w:hAnsi="Garamond" w:cstheme="minorBidi"/>
          <w:lang w:eastAsia="en-US"/>
        </w:rPr>
        <w:t xml:space="preserve">Use </w:t>
      </w:r>
      <w:r w:rsidRPr="00486C4B">
        <w:rPr>
          <w:rFonts w:ascii="Garamond" w:eastAsiaTheme="minorEastAsia" w:hAnsi="Garamond" w:cstheme="minorBidi"/>
          <w:lang w:eastAsia="en-US"/>
        </w:rPr>
        <w:t>λ</w:t>
      </w:r>
      <w:r>
        <w:rPr>
          <w:rFonts w:ascii="Garamond" w:eastAsiaTheme="minorEastAsia" w:hAnsi="Garamond" w:cstheme="minorBidi"/>
          <w:lang w:eastAsia="en-US"/>
        </w:rPr>
        <w:t xml:space="preserve"> = 0.5 μm (green light), NA = 0.9, </w:t>
      </w:r>
      <w:bookmarkEnd w:id="0"/>
      <w:r w:rsidRPr="00950561">
        <w:rPr>
          <w:rFonts w:ascii="Garamond" w:eastAsiaTheme="minorEastAsia" w:hAnsi="Garamond" w:cstheme="minorBidi"/>
          <w:i/>
          <w:iCs/>
          <w:lang w:eastAsia="en-US"/>
        </w:rPr>
        <w:t>N</w:t>
      </w:r>
      <w:r>
        <w:rPr>
          <w:rFonts w:ascii="Garamond" w:eastAsiaTheme="minorEastAsia" w:hAnsi="Garamond" w:cstheme="minorBidi"/>
          <w:lang w:eastAsia="en-US"/>
        </w:rPr>
        <w:t xml:space="preserve"> = 101; </w:t>
      </w:r>
      <w:r w:rsidRPr="00950561">
        <w:rPr>
          <w:rFonts w:ascii="Garamond" w:eastAsiaTheme="minorEastAsia" w:hAnsi="Garamond" w:cstheme="minorBidi"/>
          <w:b/>
          <w:bCs/>
          <w:lang w:eastAsia="en-US"/>
        </w:rPr>
        <w:t>(ii)</w:t>
      </w:r>
      <w:r>
        <w:rPr>
          <w:rFonts w:ascii="Garamond" w:eastAsiaTheme="minorEastAsia" w:hAnsi="Garamond" w:cstheme="minorBidi"/>
          <w:lang w:eastAsia="en-US"/>
        </w:rPr>
        <w:t xml:space="preserve"> the same as (i), but </w:t>
      </w:r>
      <w:r w:rsidRPr="00486C4B">
        <w:rPr>
          <w:rFonts w:ascii="Garamond" w:eastAsiaTheme="minorEastAsia" w:hAnsi="Garamond" w:cstheme="minorBidi"/>
          <w:lang w:eastAsia="en-US"/>
        </w:rPr>
        <w:t>λ</w:t>
      </w:r>
      <w:r>
        <w:rPr>
          <w:rFonts w:ascii="Garamond" w:eastAsiaTheme="minorEastAsia" w:hAnsi="Garamond" w:cstheme="minorBidi"/>
          <w:lang w:eastAsia="en-US"/>
        </w:rPr>
        <w:t xml:space="preserve"> = 0.4 μm (blue light); </w:t>
      </w:r>
      <w:r w:rsidRPr="00950561">
        <w:rPr>
          <w:rFonts w:ascii="Garamond" w:eastAsiaTheme="minorEastAsia" w:hAnsi="Garamond" w:cstheme="minorBidi"/>
          <w:b/>
          <w:bCs/>
          <w:lang w:eastAsia="en-US"/>
        </w:rPr>
        <w:t>(iii)</w:t>
      </w:r>
      <w:r>
        <w:rPr>
          <w:rFonts w:ascii="Garamond" w:eastAsiaTheme="minorEastAsia" w:hAnsi="Garamond" w:cstheme="minorBidi"/>
          <w:lang w:eastAsia="en-US"/>
        </w:rPr>
        <w:t xml:space="preserve"> the same as (ii), but NA = 0.5.</w:t>
      </w:r>
    </w:p>
    <w:p w14:paraId="0323FB67" w14:textId="00433B78" w:rsidR="001D35AD" w:rsidRDefault="001D35AD" w:rsidP="00747DB6">
      <w:pPr>
        <w:tabs>
          <w:tab w:val="left" w:pos="5747"/>
        </w:tabs>
        <w:spacing w:line="264" w:lineRule="auto"/>
        <w:jc w:val="both"/>
        <w:rPr>
          <w:rFonts w:ascii="Garamond" w:eastAsiaTheme="minorEastAsia" w:hAnsi="Garamond" w:cstheme="minorBidi"/>
          <w:lang w:eastAsia="en-US"/>
        </w:rPr>
      </w:pPr>
      <w:r>
        <w:rPr>
          <w:rFonts w:ascii="Garamond" w:eastAsiaTheme="minorEastAsia" w:hAnsi="Garamond" w:cstheme="minorBidi"/>
          <w:lang w:eastAsia="en-US"/>
        </w:rPr>
        <w:t>Also submit the code for your function.</w:t>
      </w:r>
    </w:p>
    <w:p w14:paraId="620C9AC3" w14:textId="16887B0D" w:rsidR="00950561" w:rsidRPr="00950561" w:rsidRDefault="00950561" w:rsidP="00747DB6">
      <w:pPr>
        <w:tabs>
          <w:tab w:val="left" w:pos="5747"/>
        </w:tabs>
        <w:spacing w:line="264" w:lineRule="auto"/>
        <w:jc w:val="both"/>
        <w:rPr>
          <w:rFonts w:ascii="Garamond" w:eastAsiaTheme="minorEastAsia" w:hAnsi="Garamond" w:cstheme="minorBidi"/>
          <w:b/>
          <w:bCs/>
          <w:lang w:eastAsia="en-US"/>
        </w:rPr>
      </w:pPr>
      <w:r w:rsidRPr="00950561">
        <w:rPr>
          <w:rFonts w:ascii="Garamond" w:eastAsiaTheme="minorEastAsia" w:hAnsi="Garamond" w:cstheme="minorBidi"/>
          <w:b/>
          <w:bCs/>
          <w:lang w:eastAsia="en-US"/>
        </w:rPr>
        <w:t>Notes:</w:t>
      </w:r>
    </w:p>
    <w:p w14:paraId="2FD9C3AF" w14:textId="49E6484F" w:rsidR="006707CA" w:rsidRPr="00A22604" w:rsidRDefault="006707CA" w:rsidP="00A22604">
      <w:pPr>
        <w:pStyle w:val="ListParagraph"/>
        <w:numPr>
          <w:ilvl w:val="0"/>
          <w:numId w:val="9"/>
        </w:numPr>
        <w:tabs>
          <w:tab w:val="left" w:pos="5747"/>
        </w:tabs>
        <w:spacing w:line="264" w:lineRule="auto"/>
        <w:jc w:val="both"/>
        <w:rPr>
          <w:rFonts w:ascii="Garamond" w:eastAsiaTheme="minorEastAsia" w:hAnsi="Garamond" w:cstheme="minorBidi"/>
          <w:lang w:eastAsia="en-US"/>
        </w:rPr>
      </w:pPr>
      <w:r w:rsidRPr="00A22604">
        <w:rPr>
          <w:rFonts w:ascii="Garamond" w:eastAsiaTheme="minorEastAsia" w:hAnsi="Garamond" w:cstheme="minorBidi"/>
          <w:i/>
          <w:iCs/>
          <w:lang w:eastAsia="en-US"/>
        </w:rPr>
        <w:t>J</w:t>
      </w:r>
      <w:r w:rsidRPr="00A22604">
        <w:rPr>
          <w:rFonts w:ascii="Garamond" w:eastAsiaTheme="minorEastAsia" w:hAnsi="Garamond" w:cstheme="minorBidi"/>
          <w:vertAlign w:val="subscript"/>
          <w:lang w:eastAsia="en-US"/>
        </w:rPr>
        <w:t>1</w:t>
      </w:r>
      <w:r w:rsidRPr="00A22604">
        <w:rPr>
          <w:rFonts w:ascii="Garamond" w:eastAsiaTheme="minorEastAsia" w:hAnsi="Garamond" w:cstheme="minorBidi"/>
          <w:lang w:eastAsia="en-US"/>
        </w:rPr>
        <w:t xml:space="preserve"> in Python can be calculated with the scipy package: </w:t>
      </w:r>
      <w:r w:rsidRPr="00A22604">
        <w:rPr>
          <w:rFonts w:ascii="Courier New" w:eastAsiaTheme="minorEastAsia" w:hAnsi="Courier New" w:cs="Courier New"/>
          <w:sz w:val="20"/>
          <w:szCs w:val="20"/>
          <w:lang w:eastAsia="en-US"/>
        </w:rPr>
        <w:t>scipy.special.j1</w:t>
      </w:r>
      <w:r w:rsidRPr="00A22604">
        <w:rPr>
          <w:rFonts w:ascii="Garamond" w:eastAsiaTheme="minorEastAsia" w:hAnsi="Garamond" w:cstheme="minorBidi"/>
          <w:lang w:eastAsia="en-US"/>
        </w:rPr>
        <w:t xml:space="preserve"> </w:t>
      </w:r>
      <w:r w:rsidR="001D35AD">
        <w:rPr>
          <w:rFonts w:ascii="Garamond" w:eastAsiaTheme="minorEastAsia" w:hAnsi="Garamond" w:cstheme="minorBidi"/>
          <w:lang w:eastAsia="en-US"/>
        </w:rPr>
        <w:t>.</w:t>
      </w:r>
      <w:r w:rsidRPr="00A22604">
        <w:rPr>
          <w:rFonts w:ascii="Garamond" w:eastAsiaTheme="minorEastAsia" w:hAnsi="Garamond" w:cstheme="minorBidi"/>
          <w:lang w:eastAsia="en-US"/>
        </w:rPr>
        <w:t xml:space="preserve"> </w:t>
      </w:r>
      <w:r w:rsidR="001D35AD">
        <w:rPr>
          <w:rFonts w:ascii="Garamond" w:eastAsiaTheme="minorEastAsia" w:hAnsi="Garamond" w:cstheme="minorBidi"/>
          <w:lang w:eastAsia="en-US"/>
        </w:rPr>
        <w:t>T</w:t>
      </w:r>
      <w:r w:rsidRPr="00A22604">
        <w:rPr>
          <w:rFonts w:ascii="Garamond" w:eastAsiaTheme="minorEastAsia" w:hAnsi="Garamond" w:cstheme="minorBidi"/>
          <w:lang w:eastAsia="en-US"/>
        </w:rPr>
        <w:t xml:space="preserve">he whole </w:t>
      </w:r>
      <w:r w:rsidR="001D35AD" w:rsidRPr="00A22604">
        <w:rPr>
          <w:rFonts w:ascii="Courier New" w:eastAsiaTheme="minorEastAsia" w:hAnsi="Courier New" w:cs="Courier New"/>
          <w:sz w:val="20"/>
          <w:szCs w:val="20"/>
          <w:lang w:eastAsia="en-US"/>
        </w:rPr>
        <w:t>scipy</w:t>
      </w:r>
      <w:r w:rsidR="001D35AD" w:rsidRPr="00A22604">
        <w:rPr>
          <w:rFonts w:ascii="Garamond" w:eastAsiaTheme="minorEastAsia" w:hAnsi="Garamond" w:cstheme="minorBidi"/>
          <w:lang w:eastAsia="en-US"/>
        </w:rPr>
        <w:t xml:space="preserve"> </w:t>
      </w:r>
      <w:r w:rsidRPr="00A22604">
        <w:rPr>
          <w:rFonts w:ascii="Garamond" w:eastAsiaTheme="minorEastAsia" w:hAnsi="Garamond" w:cstheme="minorBidi"/>
          <w:lang w:eastAsia="en-US"/>
        </w:rPr>
        <w:t xml:space="preserve">package is too large to import, so use </w:t>
      </w:r>
      <w:r w:rsidRPr="00A22604">
        <w:rPr>
          <w:rFonts w:ascii="Courier New" w:eastAsiaTheme="minorEastAsia" w:hAnsi="Courier New" w:cs="Courier New"/>
          <w:sz w:val="20"/>
          <w:szCs w:val="20"/>
          <w:lang w:eastAsia="en-US"/>
        </w:rPr>
        <w:t>import scipy.special as scipy_specia</w:t>
      </w:r>
      <w:r w:rsidRPr="00A22604">
        <w:rPr>
          <w:rFonts w:ascii="Garamond" w:eastAsiaTheme="minorEastAsia" w:hAnsi="Garamond" w:cstheme="minorBidi"/>
          <w:lang w:eastAsia="en-US"/>
        </w:rPr>
        <w:t xml:space="preserve">l and </w:t>
      </w:r>
      <w:r w:rsidRPr="00A22604">
        <w:rPr>
          <w:rFonts w:ascii="Courier New" w:eastAsiaTheme="minorEastAsia" w:hAnsi="Courier New" w:cs="Courier New"/>
          <w:sz w:val="20"/>
          <w:szCs w:val="20"/>
          <w:lang w:eastAsia="en-US"/>
        </w:rPr>
        <w:t>scipy_special.j1(</w:t>
      </w:r>
      <w:r w:rsidR="00F33EC7" w:rsidRPr="00A22604">
        <w:rPr>
          <w:rFonts w:ascii="Garamond" w:eastAsiaTheme="minorEastAsia" w:hAnsi="Garamond" w:cstheme="minorBidi"/>
          <w:i/>
          <w:iCs/>
          <w:lang w:eastAsia="en-US"/>
        </w:rPr>
        <w:t>v</w:t>
      </w:r>
      <w:r w:rsidRPr="00A22604">
        <w:rPr>
          <w:rFonts w:ascii="Courier New" w:eastAsiaTheme="minorEastAsia" w:hAnsi="Courier New" w:cs="Courier New"/>
          <w:sz w:val="20"/>
          <w:szCs w:val="20"/>
          <w:lang w:eastAsia="en-US"/>
        </w:rPr>
        <w:t>)</w:t>
      </w:r>
      <w:r w:rsidRPr="00A22604">
        <w:rPr>
          <w:rFonts w:ascii="Garamond" w:eastAsiaTheme="minorEastAsia" w:hAnsi="Garamond" w:cstheme="minorBidi"/>
          <w:lang w:eastAsia="en-US"/>
        </w:rPr>
        <w:t xml:space="preserve"> . In MATLAB, </w:t>
      </w:r>
      <w:r w:rsidRPr="00A22604">
        <w:rPr>
          <w:rFonts w:ascii="Garamond" w:eastAsiaTheme="minorEastAsia" w:hAnsi="Garamond" w:cstheme="minorBidi"/>
          <w:i/>
          <w:iCs/>
          <w:lang w:eastAsia="en-US"/>
        </w:rPr>
        <w:t>J</w:t>
      </w:r>
      <w:r w:rsidRPr="00A22604">
        <w:rPr>
          <w:rFonts w:ascii="Garamond" w:eastAsiaTheme="minorEastAsia" w:hAnsi="Garamond" w:cstheme="minorBidi"/>
          <w:vertAlign w:val="subscript"/>
          <w:lang w:eastAsia="en-US"/>
        </w:rPr>
        <w:t>1</w:t>
      </w:r>
      <w:r w:rsidRPr="00A22604">
        <w:rPr>
          <w:rFonts w:ascii="Garamond" w:eastAsiaTheme="minorEastAsia" w:hAnsi="Garamond" w:cstheme="minorBidi"/>
          <w:lang w:eastAsia="en-US"/>
        </w:rPr>
        <w:t>(</w:t>
      </w:r>
      <w:r w:rsidRPr="00A22604">
        <w:rPr>
          <w:rFonts w:ascii="Garamond" w:eastAsiaTheme="minorEastAsia" w:hAnsi="Garamond" w:cstheme="minorBidi"/>
          <w:i/>
          <w:iCs/>
          <w:lang w:eastAsia="en-US"/>
        </w:rPr>
        <w:t>v</w:t>
      </w:r>
      <w:r w:rsidRPr="00A22604">
        <w:rPr>
          <w:rFonts w:ascii="Garamond" w:eastAsiaTheme="minorEastAsia" w:hAnsi="Garamond" w:cstheme="minorBidi"/>
          <w:lang w:eastAsia="en-US"/>
        </w:rPr>
        <w:t xml:space="preserve">) is </w:t>
      </w:r>
      <w:r w:rsidRPr="00A22604">
        <w:rPr>
          <w:rFonts w:ascii="Courier New" w:eastAsiaTheme="minorEastAsia" w:hAnsi="Courier New" w:cs="Courier New"/>
          <w:sz w:val="20"/>
          <w:szCs w:val="20"/>
          <w:lang w:eastAsia="en-US"/>
        </w:rPr>
        <w:t>besselj</w:t>
      </w:r>
      <w:r w:rsidRPr="00A22604">
        <w:rPr>
          <w:rFonts w:ascii="Garamond" w:eastAsiaTheme="minorEastAsia" w:hAnsi="Garamond" w:cstheme="minorBidi"/>
          <w:lang w:eastAsia="en-US"/>
        </w:rPr>
        <w:t>(1,</w:t>
      </w:r>
      <w:r w:rsidRPr="00A22604">
        <w:rPr>
          <w:rFonts w:ascii="Garamond" w:eastAsiaTheme="minorEastAsia" w:hAnsi="Garamond" w:cstheme="minorBidi"/>
          <w:i/>
          <w:iCs/>
          <w:lang w:eastAsia="en-US"/>
        </w:rPr>
        <w:t>v</w:t>
      </w:r>
      <w:r w:rsidRPr="00A22604">
        <w:rPr>
          <w:rFonts w:ascii="Garamond" w:eastAsiaTheme="minorEastAsia" w:hAnsi="Garamond" w:cstheme="minorBidi"/>
          <w:lang w:eastAsia="en-US"/>
        </w:rPr>
        <w:t>).</w:t>
      </w:r>
    </w:p>
    <w:p w14:paraId="557AC198" w14:textId="5FE6346F" w:rsidR="00950561" w:rsidRPr="00A22604" w:rsidRDefault="00747DB6" w:rsidP="00A22604">
      <w:pPr>
        <w:pStyle w:val="ListParagraph"/>
        <w:numPr>
          <w:ilvl w:val="0"/>
          <w:numId w:val="9"/>
        </w:numPr>
        <w:tabs>
          <w:tab w:val="left" w:pos="5747"/>
        </w:tabs>
        <w:spacing w:line="264" w:lineRule="auto"/>
        <w:jc w:val="both"/>
        <w:rPr>
          <w:rFonts w:ascii="Garamond" w:eastAsiaTheme="minorEastAsia" w:hAnsi="Garamond" w:cstheme="minorBidi"/>
          <w:lang w:eastAsia="en-US"/>
        </w:rPr>
      </w:pPr>
      <w:r w:rsidRPr="00A22604">
        <w:rPr>
          <w:rFonts w:ascii="Garamond" w:eastAsiaTheme="minorEastAsia" w:hAnsi="Garamond" w:cstheme="minorBidi"/>
          <w:lang w:eastAsia="en-US"/>
        </w:rPr>
        <w:t xml:space="preserve">For </w:t>
      </w:r>
      <w:r w:rsidRPr="00A22604">
        <w:rPr>
          <w:rFonts w:ascii="Garamond" w:eastAsiaTheme="minorEastAsia" w:hAnsi="Garamond" w:cstheme="minorBidi"/>
          <w:i/>
          <w:iCs/>
          <w:lang w:eastAsia="en-US"/>
        </w:rPr>
        <w:t>v</w:t>
      </w:r>
      <w:r w:rsidRPr="00A22604">
        <w:rPr>
          <w:rFonts w:ascii="Garamond" w:eastAsiaTheme="minorEastAsia" w:hAnsi="Garamond" w:cstheme="minorBidi"/>
          <w:lang w:eastAsia="en-US"/>
        </w:rPr>
        <w:t xml:space="preserve"> </w:t>
      </w:r>
      <w:r w:rsidRPr="00A22604">
        <w:rPr>
          <w:rFonts w:ascii="Calibri" w:eastAsiaTheme="minorEastAsia" w:hAnsi="Calibri" w:cs="Calibri"/>
          <w:lang w:eastAsia="en-US"/>
        </w:rPr>
        <w:t>→</w:t>
      </w:r>
      <w:r w:rsidRPr="00A22604">
        <w:rPr>
          <w:rFonts w:ascii="Garamond" w:eastAsiaTheme="minorEastAsia" w:hAnsi="Garamond" w:cstheme="minorBidi"/>
          <w:lang w:eastAsia="en-US"/>
        </w:rPr>
        <w:t xml:space="preserve"> 0, J</w:t>
      </w:r>
      <w:r w:rsidRPr="00A22604">
        <w:rPr>
          <w:rFonts w:ascii="Garamond" w:eastAsiaTheme="minorEastAsia" w:hAnsi="Garamond" w:cstheme="minorBidi"/>
          <w:vertAlign w:val="subscript"/>
          <w:lang w:eastAsia="en-US"/>
        </w:rPr>
        <w:t>1</w:t>
      </w:r>
      <w:r w:rsidRPr="00A22604">
        <w:rPr>
          <w:rFonts w:ascii="Garamond" w:eastAsiaTheme="minorEastAsia" w:hAnsi="Garamond" w:cstheme="minorBidi"/>
          <w:lang w:eastAsia="en-US"/>
        </w:rPr>
        <w:t>(</w:t>
      </w:r>
      <w:r w:rsidRPr="00A22604">
        <w:rPr>
          <w:rFonts w:ascii="Garamond" w:eastAsiaTheme="minorEastAsia" w:hAnsi="Garamond" w:cstheme="minorBidi"/>
          <w:i/>
          <w:iCs/>
          <w:lang w:eastAsia="en-US"/>
        </w:rPr>
        <w:t>v</w:t>
      </w:r>
      <w:r w:rsidRPr="00A22604">
        <w:rPr>
          <w:rFonts w:ascii="Garamond" w:eastAsiaTheme="minorEastAsia" w:hAnsi="Garamond" w:cstheme="minorBidi"/>
          <w:lang w:eastAsia="en-US"/>
        </w:rPr>
        <w:t xml:space="preserve">) / </w:t>
      </w:r>
      <w:r w:rsidRPr="00A22604">
        <w:rPr>
          <w:rFonts w:ascii="Garamond" w:eastAsiaTheme="minorEastAsia" w:hAnsi="Garamond" w:cstheme="minorBidi"/>
          <w:i/>
          <w:iCs/>
          <w:lang w:eastAsia="en-US"/>
        </w:rPr>
        <w:t>v</w:t>
      </w:r>
      <w:r w:rsidRPr="00A22604">
        <w:rPr>
          <w:rFonts w:ascii="Garamond" w:eastAsiaTheme="minorEastAsia" w:hAnsi="Garamond" w:cstheme="minorBidi"/>
          <w:lang w:eastAsia="en-US"/>
        </w:rPr>
        <w:t xml:space="preserve"> </w:t>
      </w:r>
      <w:r w:rsidRPr="00A22604">
        <w:rPr>
          <w:rFonts w:ascii="Calibri" w:eastAsiaTheme="minorEastAsia" w:hAnsi="Calibri" w:cs="Calibri"/>
          <w:lang w:eastAsia="en-US"/>
        </w:rPr>
        <w:t>→</w:t>
      </w:r>
      <w:r w:rsidRPr="00A22604">
        <w:rPr>
          <w:rFonts w:ascii="Garamond" w:eastAsiaTheme="minorEastAsia" w:hAnsi="Garamond" w:cstheme="minorBidi"/>
          <w:lang w:eastAsia="en-US"/>
        </w:rPr>
        <w:t xml:space="preserve"> 0.5, so PSF(</w:t>
      </w:r>
      <w:r w:rsidRPr="00A22604">
        <w:rPr>
          <w:rFonts w:ascii="Garamond" w:eastAsiaTheme="minorEastAsia" w:hAnsi="Garamond" w:cstheme="minorBidi"/>
          <w:i/>
          <w:iCs/>
          <w:lang w:eastAsia="en-US"/>
        </w:rPr>
        <w:t>v</w:t>
      </w:r>
      <w:r w:rsidR="001D35AD">
        <w:rPr>
          <w:rFonts w:ascii="Garamond" w:eastAsiaTheme="minorEastAsia" w:hAnsi="Garamond" w:cstheme="minorBidi"/>
          <w:i/>
          <w:iCs/>
          <w:lang w:eastAsia="en-US"/>
        </w:rPr>
        <w:t xml:space="preserve"> </w:t>
      </w:r>
      <w:r w:rsidRPr="00A22604">
        <w:rPr>
          <w:rFonts w:ascii="Garamond" w:eastAsiaTheme="minorEastAsia" w:hAnsi="Garamond" w:cstheme="minorBidi"/>
          <w:lang w:eastAsia="en-US"/>
        </w:rPr>
        <w:t>=</w:t>
      </w:r>
      <w:r w:rsidR="001D35AD">
        <w:rPr>
          <w:rFonts w:ascii="Garamond" w:eastAsiaTheme="minorEastAsia" w:hAnsi="Garamond" w:cstheme="minorBidi"/>
          <w:lang w:eastAsia="en-US"/>
        </w:rPr>
        <w:t xml:space="preserve">= </w:t>
      </w:r>
      <w:r w:rsidRPr="00A22604">
        <w:rPr>
          <w:rFonts w:ascii="Garamond" w:eastAsiaTheme="minorEastAsia" w:hAnsi="Garamond" w:cstheme="minorBidi"/>
          <w:lang w:eastAsia="en-US"/>
        </w:rPr>
        <w:t xml:space="preserve">0) = 1. </w:t>
      </w:r>
    </w:p>
    <w:p w14:paraId="6AE95B58" w14:textId="1D8E0F39" w:rsidR="0061061B" w:rsidRPr="00FD4915" w:rsidRDefault="00747DB6" w:rsidP="00FD4915">
      <w:pPr>
        <w:tabs>
          <w:tab w:val="left" w:pos="5747"/>
        </w:tabs>
        <w:spacing w:line="264" w:lineRule="auto"/>
        <w:jc w:val="both"/>
        <w:rPr>
          <w:rFonts w:ascii="Garamond" w:eastAsiaTheme="minorEastAsia" w:hAnsi="Garamond" w:cstheme="minorBidi"/>
          <w:lang w:eastAsia="en-US"/>
        </w:rPr>
      </w:pPr>
      <w:r w:rsidRPr="00FD4915">
        <w:rPr>
          <w:rFonts w:ascii="Garamond" w:eastAsiaTheme="minorEastAsia" w:hAnsi="Garamond" w:cstheme="minorBidi"/>
          <w:b/>
          <w:bCs/>
          <w:i/>
          <w:iCs/>
          <w:lang w:eastAsia="en-US"/>
        </w:rPr>
        <w:t>Suggestion:</w:t>
      </w:r>
      <w:r w:rsidRPr="00FD4915">
        <w:rPr>
          <w:rFonts w:ascii="Garamond" w:eastAsiaTheme="minorEastAsia" w:hAnsi="Garamond" w:cstheme="minorBidi"/>
          <w:b/>
          <w:bCs/>
          <w:lang w:eastAsia="en-US"/>
        </w:rPr>
        <w:t xml:space="preserve"> </w:t>
      </w:r>
      <w:r w:rsidRPr="00FD4915">
        <w:rPr>
          <w:rFonts w:ascii="Garamond" w:eastAsiaTheme="minorEastAsia" w:hAnsi="Garamond" w:cstheme="minorBidi"/>
          <w:lang w:eastAsia="en-US"/>
        </w:rPr>
        <w:t xml:space="preserve">First make an </w:t>
      </w:r>
      <w:r w:rsidRPr="00FD4915">
        <w:rPr>
          <w:rFonts w:ascii="Garamond" w:eastAsiaTheme="minorEastAsia" w:hAnsi="Garamond" w:cstheme="minorBidi"/>
          <w:i/>
          <w:iCs/>
          <w:lang w:eastAsia="en-US"/>
        </w:rPr>
        <w:t>N</w:t>
      </w:r>
      <w:r w:rsidRPr="00FD4915">
        <w:rPr>
          <w:rFonts w:ascii="Garamond" w:eastAsiaTheme="minorEastAsia" w:hAnsi="Garamond" w:cstheme="minorBidi"/>
          <w:lang w:eastAsia="en-US"/>
        </w:rPr>
        <w:t xml:space="preserve"> x </w:t>
      </w:r>
      <w:r w:rsidRPr="00FD4915">
        <w:rPr>
          <w:rFonts w:ascii="Garamond" w:eastAsiaTheme="minorEastAsia" w:hAnsi="Garamond" w:cstheme="minorBidi"/>
          <w:i/>
          <w:iCs/>
          <w:lang w:eastAsia="en-US"/>
        </w:rPr>
        <w:t>N</w:t>
      </w:r>
      <w:r w:rsidRPr="00FD4915">
        <w:rPr>
          <w:rFonts w:ascii="Garamond" w:eastAsiaTheme="minorEastAsia" w:hAnsi="Garamond" w:cstheme="minorBidi"/>
          <w:lang w:eastAsia="en-US"/>
        </w:rPr>
        <w:t xml:space="preserve"> array of distances from the center (</w:t>
      </w:r>
      <w:r w:rsidRPr="00FD4915">
        <w:rPr>
          <w:rFonts w:ascii="Garamond" w:eastAsiaTheme="minorEastAsia" w:hAnsi="Garamond" w:cstheme="minorBidi"/>
          <w:i/>
          <w:iCs/>
          <w:lang w:eastAsia="en-US"/>
        </w:rPr>
        <w:t>r</w:t>
      </w:r>
      <w:r w:rsidRPr="00FD4915">
        <w:rPr>
          <w:rFonts w:ascii="Garamond" w:eastAsiaTheme="minorEastAsia" w:hAnsi="Garamond" w:cstheme="minorBidi"/>
          <w:lang w:eastAsia="en-US"/>
        </w:rPr>
        <w:t>)</w:t>
      </w:r>
      <w:r w:rsidR="00AA46A6" w:rsidRPr="00FD4915">
        <w:rPr>
          <w:rFonts w:ascii="Garamond" w:eastAsiaTheme="minorEastAsia" w:hAnsi="Garamond" w:cstheme="minorBidi"/>
          <w:lang w:eastAsia="en-US"/>
        </w:rPr>
        <w:t xml:space="preserve">, then </w:t>
      </w:r>
      <w:r w:rsidR="002F383D" w:rsidRPr="00FD4915">
        <w:rPr>
          <w:rFonts w:ascii="Garamond" w:eastAsiaTheme="minorEastAsia" w:hAnsi="Garamond" w:cstheme="minorBidi"/>
          <w:lang w:eastAsia="en-US"/>
        </w:rPr>
        <w:t xml:space="preserve">make </w:t>
      </w:r>
      <w:r w:rsidR="00AA46A6" w:rsidRPr="00FD4915">
        <w:rPr>
          <w:rFonts w:ascii="Garamond" w:eastAsiaTheme="minorEastAsia" w:hAnsi="Garamond" w:cstheme="minorBidi"/>
          <w:lang w:eastAsia="en-US"/>
        </w:rPr>
        <w:t xml:space="preserve">an array of </w:t>
      </w:r>
      <w:r w:rsidR="00AA46A6" w:rsidRPr="00FD4915">
        <w:rPr>
          <w:rFonts w:ascii="Garamond" w:eastAsiaTheme="minorEastAsia" w:hAnsi="Garamond" w:cstheme="minorBidi"/>
          <w:i/>
          <w:iCs/>
          <w:lang w:eastAsia="en-US"/>
        </w:rPr>
        <w:t>v</w:t>
      </w:r>
      <w:r w:rsidR="00AA46A6" w:rsidRPr="00FD4915">
        <w:rPr>
          <w:rFonts w:ascii="Garamond" w:eastAsiaTheme="minorEastAsia" w:hAnsi="Garamond" w:cstheme="minorBidi"/>
          <w:lang w:eastAsia="en-US"/>
        </w:rPr>
        <w:t xml:space="preserve"> values</w:t>
      </w:r>
      <w:r w:rsidR="002F383D" w:rsidRPr="00FD4915">
        <w:rPr>
          <w:rFonts w:ascii="Garamond" w:eastAsiaTheme="minorEastAsia" w:hAnsi="Garamond" w:cstheme="minorBidi"/>
          <w:lang w:eastAsia="en-US"/>
        </w:rPr>
        <w:t>, and then calculate the PSF array.</w:t>
      </w:r>
    </w:p>
    <w:p w14:paraId="6243A712" w14:textId="5BFB0CA7" w:rsidR="00747DB6" w:rsidRPr="008C1D07" w:rsidRDefault="008C1D07">
      <w:pPr>
        <w:tabs>
          <w:tab w:val="left" w:pos="5747"/>
        </w:tabs>
        <w:spacing w:line="264" w:lineRule="auto"/>
        <w:jc w:val="both"/>
        <w:rPr>
          <w:rFonts w:ascii="Garamond" w:hAnsi="Garamond" w:cs="Garamond"/>
          <w:b/>
          <w:bCs/>
          <w:i/>
          <w:iCs/>
        </w:rPr>
      </w:pPr>
      <w:r w:rsidRPr="008C1D07">
        <w:rPr>
          <w:rFonts w:ascii="Garamond" w:hAnsi="Garamond" w:cs="Garamond"/>
          <w:b/>
          <w:bCs/>
          <w:i/>
          <w:iCs/>
        </w:rPr>
        <w:t>Please see the “Additional Notes” document!</w:t>
      </w:r>
    </w:p>
    <w:p w14:paraId="686256A1" w14:textId="77777777" w:rsidR="00AA46A6" w:rsidRDefault="00AA46A6">
      <w:pPr>
        <w:tabs>
          <w:tab w:val="left" w:pos="5747"/>
        </w:tabs>
        <w:spacing w:line="264" w:lineRule="auto"/>
        <w:jc w:val="both"/>
        <w:rPr>
          <w:rFonts w:ascii="Garamond" w:hAnsi="Garamond" w:cs="Garamond"/>
        </w:rPr>
      </w:pPr>
    </w:p>
    <w:p w14:paraId="277132A9" w14:textId="77777777" w:rsidR="0077407E" w:rsidRDefault="0077407E">
      <w:pPr>
        <w:tabs>
          <w:tab w:val="left" w:pos="5747"/>
        </w:tabs>
        <w:spacing w:line="264" w:lineRule="auto"/>
        <w:jc w:val="both"/>
        <w:rPr>
          <w:rFonts w:ascii="Garamond" w:hAnsi="Garamond" w:cs="Garamond"/>
        </w:rPr>
      </w:pPr>
    </w:p>
    <w:p w14:paraId="2552653F" w14:textId="77777777" w:rsidR="00F12480" w:rsidRDefault="00F12480">
      <w:pPr>
        <w:tabs>
          <w:tab w:val="left" w:pos="5747"/>
        </w:tabs>
        <w:spacing w:line="264" w:lineRule="auto"/>
        <w:jc w:val="both"/>
        <w:rPr>
          <w:rFonts w:ascii="Garamond" w:hAnsi="Garamond" w:cs="Garamond"/>
        </w:rPr>
      </w:pPr>
    </w:p>
    <w:p w14:paraId="597F815B" w14:textId="72EF1E57" w:rsidR="00C45812" w:rsidRDefault="003A4F15" w:rsidP="002631BC">
      <w:pPr>
        <w:suppressAutoHyphens w:val="0"/>
        <w:contextualSpacing/>
        <w:jc w:val="both"/>
        <w:rPr>
          <w:rFonts w:ascii="Garamond" w:eastAsiaTheme="minorEastAsia" w:hAnsi="Garamond" w:cstheme="minorBidi"/>
          <w:lang w:eastAsia="en-US"/>
        </w:rPr>
      </w:pPr>
      <w:r>
        <w:rPr>
          <w:rFonts w:ascii="Garamond" w:eastAsiaTheme="minorEastAsia" w:hAnsi="Garamond" w:cstheme="minorBidi"/>
          <w:b/>
          <w:bCs/>
          <w:lang w:eastAsia="en-US"/>
        </w:rPr>
        <w:t>4</w:t>
      </w:r>
      <w:r w:rsidR="00C45812" w:rsidRPr="00C45812">
        <w:rPr>
          <w:rFonts w:ascii="Garamond" w:eastAsiaTheme="minorEastAsia" w:hAnsi="Garamond" w:cstheme="minorBidi"/>
          <w:b/>
          <w:bCs/>
          <w:lang w:eastAsia="en-US"/>
        </w:rPr>
        <w:t xml:space="preserve"> A worse worm image.</w:t>
      </w:r>
      <w:r w:rsidR="00C45812" w:rsidRPr="00C45812">
        <w:rPr>
          <w:rFonts w:ascii="Garamond" w:eastAsiaTheme="minorEastAsia" w:hAnsi="Garamond" w:cstheme="minorBidi"/>
          <w:lang w:eastAsia="en-US"/>
        </w:rPr>
        <w:t xml:space="preserve"> </w:t>
      </w:r>
      <w:r w:rsidR="00EE6E79">
        <w:rPr>
          <w:rFonts w:ascii="Garamond" w:eastAsiaTheme="minorEastAsia" w:hAnsi="Garamond" w:cstheme="minorBidi"/>
          <w:lang w:eastAsia="en-US"/>
        </w:rPr>
        <w:t xml:space="preserve">(4 pts.) </w:t>
      </w:r>
      <w:r w:rsidR="00C45812" w:rsidRPr="00C45812">
        <w:rPr>
          <w:rFonts w:ascii="Garamond" w:eastAsiaTheme="minorEastAsia" w:hAnsi="Garamond" w:cstheme="minorBidi"/>
          <w:lang w:eastAsia="en-US"/>
        </w:rPr>
        <w:t>Download</w:t>
      </w:r>
      <w:r w:rsidR="006B06CB">
        <w:rPr>
          <w:rFonts w:ascii="Garamond" w:eastAsiaTheme="minorEastAsia" w:hAnsi="Garamond" w:cstheme="minorBidi"/>
          <w:lang w:eastAsia="en-US"/>
        </w:rPr>
        <w:t xml:space="preserve"> from Canvas</w:t>
      </w:r>
      <w:r w:rsidR="00C45812" w:rsidRPr="00C45812">
        <w:rPr>
          <w:rFonts w:ascii="Garamond" w:eastAsiaTheme="minorEastAsia" w:hAnsi="Garamond" w:cstheme="minorBidi"/>
          <w:lang w:eastAsia="en-US"/>
        </w:rPr>
        <w:t xml:space="preserve"> “fetter_Celegans_cellfig10.jpg”, shown </w:t>
      </w:r>
      <w:r w:rsidR="00E035A9">
        <w:rPr>
          <w:rFonts w:ascii="Garamond" w:eastAsiaTheme="minorEastAsia" w:hAnsi="Garamond" w:cstheme="minorBidi"/>
          <w:lang w:eastAsia="en-US"/>
        </w:rPr>
        <w:t>below</w:t>
      </w:r>
      <w:r w:rsidR="00C45812" w:rsidRPr="00C45812">
        <w:rPr>
          <w:rFonts w:ascii="Garamond" w:eastAsiaTheme="minorEastAsia" w:hAnsi="Garamond" w:cstheme="minorBidi"/>
          <w:lang w:eastAsia="en-US"/>
        </w:rPr>
        <w:t xml:space="preserve">, a transmission electron micrograph of a slice of a </w:t>
      </w:r>
      <w:r w:rsidR="00C45812" w:rsidRPr="00C45812">
        <w:rPr>
          <w:rFonts w:ascii="Garamond" w:eastAsiaTheme="minorEastAsia" w:hAnsi="Garamond" w:cstheme="minorBidi"/>
          <w:i/>
          <w:lang w:eastAsia="en-US"/>
        </w:rPr>
        <w:t>C. elegans</w:t>
      </w:r>
      <w:r w:rsidR="00C45812" w:rsidRPr="00C45812">
        <w:rPr>
          <w:rFonts w:ascii="Garamond" w:eastAsiaTheme="minorEastAsia" w:hAnsi="Garamond" w:cstheme="minorBidi"/>
          <w:lang w:eastAsia="en-US"/>
        </w:rPr>
        <w:t xml:space="preserve"> embryo, from Rick Fetter and Cori Bargmann (source: </w:t>
      </w:r>
      <w:hyperlink r:id="rId12" w:history="1">
        <w:r w:rsidR="00C45812" w:rsidRPr="00C45812">
          <w:rPr>
            <w:rFonts w:ascii="Garamond" w:eastAsiaTheme="minorEastAsia" w:hAnsi="Garamond" w:cstheme="minorBidi"/>
            <w:color w:val="0000FF" w:themeColor="hyperlink"/>
            <w:sz w:val="18"/>
            <w:szCs w:val="18"/>
            <w:u w:val="single"/>
            <w:lang w:eastAsia="en-US"/>
          </w:rPr>
          <w:t>http://www.wormbook.org/chapters/www_intromethodscellbiology/intromethodscellbiology.html</w:t>
        </w:r>
      </w:hyperlink>
      <w:r w:rsidR="00C45812" w:rsidRPr="00C45812">
        <w:rPr>
          <w:rFonts w:ascii="Garamond" w:eastAsiaTheme="minorEastAsia" w:hAnsi="Garamond" w:cstheme="minorBidi"/>
          <w:lang w:eastAsia="en-US"/>
        </w:rPr>
        <w:t xml:space="preserve">). Note the scale bar. </w:t>
      </w:r>
      <w:r w:rsidR="00B75DAE">
        <w:rPr>
          <w:rFonts w:ascii="Garamond" w:eastAsiaTheme="minorEastAsia" w:hAnsi="Garamond" w:cstheme="minorBidi"/>
          <w:lang w:eastAsia="en-US"/>
        </w:rPr>
        <w:t>C</w:t>
      </w:r>
      <w:r w:rsidR="00C45812" w:rsidRPr="00C45812">
        <w:rPr>
          <w:rFonts w:ascii="Garamond" w:eastAsiaTheme="minorEastAsia" w:hAnsi="Garamond" w:cstheme="minorBidi"/>
          <w:lang w:eastAsia="en-US"/>
        </w:rPr>
        <w:t xml:space="preserve">reate an image that shows what the slice would look like if imaged with visible light (e.g. wavelength </w:t>
      </w:r>
      <w:r w:rsidR="008578F8">
        <w:rPr>
          <w:rFonts w:ascii="Garamond" w:eastAsiaTheme="minorEastAsia" w:hAnsi="Garamond" w:cstheme="minorBidi"/>
          <w:lang w:eastAsia="en-US"/>
        </w:rPr>
        <w:t>0.</w:t>
      </w:r>
      <w:r w:rsidR="00C45812" w:rsidRPr="00C45812">
        <w:rPr>
          <w:rFonts w:ascii="Garamond" w:eastAsiaTheme="minorEastAsia" w:hAnsi="Garamond" w:cstheme="minorBidi"/>
          <w:lang w:eastAsia="en-US"/>
        </w:rPr>
        <w:t xml:space="preserve">53 </w:t>
      </w:r>
      <w:r w:rsidR="008578F8">
        <w:rPr>
          <w:rFonts w:ascii="Garamond" w:eastAsiaTheme="minorEastAsia" w:hAnsi="Garamond" w:cstheme="minorBidi"/>
          <w:lang w:eastAsia="en-US"/>
        </w:rPr>
        <w:t>μ</w:t>
      </w:r>
      <w:r w:rsidR="00C45812" w:rsidRPr="00C45812">
        <w:rPr>
          <w:rFonts w:ascii="Garamond" w:eastAsiaTheme="minorEastAsia" w:hAnsi="Garamond" w:cstheme="minorBidi"/>
          <w:lang w:eastAsia="en-US"/>
        </w:rPr>
        <w:t xml:space="preserve">m) rather than electrons. </w:t>
      </w:r>
      <w:r w:rsidR="002631BC">
        <w:rPr>
          <w:rFonts w:ascii="Garamond" w:eastAsiaTheme="minorEastAsia" w:hAnsi="Garamond" w:cstheme="minorBidi"/>
          <w:lang w:eastAsia="en-US"/>
        </w:rPr>
        <w:t xml:space="preserve">Use your PSF function from </w:t>
      </w:r>
      <w:r w:rsidR="0077407E">
        <w:rPr>
          <w:rFonts w:ascii="Garamond" w:eastAsiaTheme="minorEastAsia" w:hAnsi="Garamond" w:cstheme="minorBidi"/>
          <w:lang w:eastAsia="en-US"/>
        </w:rPr>
        <w:t>the previous p</w:t>
      </w:r>
      <w:r w:rsidR="002631BC">
        <w:rPr>
          <w:rFonts w:ascii="Garamond" w:eastAsiaTheme="minorEastAsia" w:hAnsi="Garamond" w:cstheme="minorBidi"/>
          <w:lang w:eastAsia="en-US"/>
        </w:rPr>
        <w:t>roblem</w:t>
      </w:r>
      <w:r w:rsidR="00641DC2">
        <w:rPr>
          <w:rFonts w:ascii="Garamond" w:eastAsiaTheme="minorEastAsia" w:hAnsi="Garamond" w:cstheme="minorBidi"/>
          <w:lang w:eastAsia="en-US"/>
        </w:rPr>
        <w:t>, and NA = 0.7</w:t>
      </w:r>
      <w:r w:rsidR="002631BC">
        <w:rPr>
          <w:rFonts w:ascii="Garamond" w:eastAsiaTheme="minorEastAsia" w:hAnsi="Garamond" w:cstheme="minorBidi"/>
          <w:lang w:eastAsia="en-US"/>
        </w:rPr>
        <w:t>.</w:t>
      </w:r>
      <w:r w:rsidR="00C45812" w:rsidRPr="00C45812">
        <w:rPr>
          <w:rFonts w:ascii="Garamond" w:eastAsiaTheme="minorEastAsia" w:hAnsi="Garamond" w:cstheme="minorBidi"/>
          <w:lang w:eastAsia="en-US"/>
        </w:rPr>
        <w:t xml:space="preserve"> </w:t>
      </w:r>
      <w:r w:rsidR="00C5521F">
        <w:rPr>
          <w:rFonts w:ascii="Garamond" w:eastAsiaTheme="minorEastAsia" w:hAnsi="Garamond" w:cstheme="minorBidi"/>
          <w:lang w:eastAsia="en-US"/>
        </w:rPr>
        <w:t>D</w:t>
      </w:r>
      <w:r w:rsidR="00C45812" w:rsidRPr="00C45812">
        <w:rPr>
          <w:rFonts w:ascii="Garamond" w:eastAsiaTheme="minorEastAsia" w:hAnsi="Garamond" w:cstheme="minorBidi"/>
          <w:lang w:eastAsia="en-US"/>
        </w:rPr>
        <w:t>on’t simulat</w:t>
      </w:r>
      <w:r w:rsidR="00B75DAE">
        <w:rPr>
          <w:rFonts w:ascii="Garamond" w:eastAsiaTheme="minorEastAsia" w:hAnsi="Garamond" w:cstheme="minorBidi"/>
          <w:lang w:eastAsia="en-US"/>
        </w:rPr>
        <w:t>e</w:t>
      </w:r>
      <w:r w:rsidR="00C45812" w:rsidRPr="00C45812">
        <w:rPr>
          <w:rFonts w:ascii="Garamond" w:eastAsiaTheme="minorEastAsia" w:hAnsi="Garamond" w:cstheme="minorBidi"/>
          <w:lang w:eastAsia="en-US"/>
        </w:rPr>
        <w:t xml:space="preserve"> noise or pixelation</w:t>
      </w:r>
      <w:r w:rsidR="00D83377">
        <w:rPr>
          <w:rFonts w:ascii="Garamond" w:eastAsiaTheme="minorEastAsia" w:hAnsi="Garamond" w:cstheme="minorBidi"/>
          <w:lang w:eastAsia="en-US"/>
        </w:rPr>
        <w:t xml:space="preserve">, </w:t>
      </w:r>
      <w:r w:rsidR="00B75DAE">
        <w:rPr>
          <w:rFonts w:ascii="Garamond" w:eastAsiaTheme="minorEastAsia" w:hAnsi="Garamond" w:cstheme="minorBidi"/>
          <w:lang w:eastAsia="en-US"/>
        </w:rPr>
        <w:t xml:space="preserve">just </w:t>
      </w:r>
      <w:r w:rsidR="00D83377">
        <w:rPr>
          <w:rFonts w:ascii="Garamond" w:eastAsiaTheme="minorEastAsia" w:hAnsi="Garamond" w:cstheme="minorBidi"/>
          <w:lang w:eastAsia="en-US"/>
        </w:rPr>
        <w:t xml:space="preserve">consider </w:t>
      </w:r>
      <w:r w:rsidR="002631BC">
        <w:rPr>
          <w:rFonts w:ascii="Garamond" w:eastAsiaTheme="minorEastAsia" w:hAnsi="Garamond" w:cstheme="minorBidi"/>
          <w:lang w:eastAsia="en-US"/>
        </w:rPr>
        <w:t xml:space="preserve">the consequences of </w:t>
      </w:r>
      <w:r w:rsidR="00B75DAE">
        <w:rPr>
          <w:rFonts w:ascii="Garamond" w:eastAsiaTheme="minorEastAsia" w:hAnsi="Garamond" w:cstheme="minorBidi"/>
          <w:lang w:eastAsia="en-US"/>
        </w:rPr>
        <w:t>diffraction</w:t>
      </w:r>
      <w:r w:rsidR="002631BC">
        <w:rPr>
          <w:rFonts w:ascii="Garamond" w:eastAsiaTheme="minorEastAsia" w:hAnsi="Garamond" w:cstheme="minorBidi"/>
          <w:lang w:eastAsia="en-US"/>
        </w:rPr>
        <w:t xml:space="preserve"> (i.e. the wave-nature of light)</w:t>
      </w:r>
      <w:r w:rsidR="00B75DAE">
        <w:rPr>
          <w:rFonts w:ascii="Garamond" w:eastAsiaTheme="minorEastAsia" w:hAnsi="Garamond" w:cstheme="minorBidi"/>
          <w:lang w:eastAsia="en-US"/>
        </w:rPr>
        <w:t>.</w:t>
      </w:r>
      <w:r w:rsidR="00744974">
        <w:rPr>
          <w:rFonts w:ascii="Garamond" w:eastAsiaTheme="minorEastAsia" w:hAnsi="Garamond" w:cstheme="minorBidi"/>
          <w:lang w:eastAsia="en-US"/>
        </w:rPr>
        <w:t xml:space="preserve"> Submit the simulated optical image.</w:t>
      </w:r>
      <w:r w:rsidR="00DB4266">
        <w:rPr>
          <w:rFonts w:ascii="Garamond" w:eastAsiaTheme="minorEastAsia" w:hAnsi="Garamond" w:cstheme="minorBidi"/>
          <w:lang w:eastAsia="en-US"/>
        </w:rPr>
        <w:t xml:space="preserve"> (Note: the calculation may take several minutes!)</w:t>
      </w:r>
    </w:p>
    <w:p w14:paraId="691DD6AD" w14:textId="38C1A9A1" w:rsidR="00E035A9" w:rsidRDefault="00E035A9" w:rsidP="00E035A9">
      <w:pPr>
        <w:suppressAutoHyphens w:val="0"/>
        <w:contextualSpacing/>
        <w:jc w:val="both"/>
        <w:rPr>
          <w:rFonts w:ascii="Garamond" w:eastAsiaTheme="minorEastAsia" w:hAnsi="Garamond" w:cstheme="minorBidi"/>
          <w:lang w:eastAsia="en-US"/>
        </w:rPr>
      </w:pPr>
    </w:p>
    <w:p w14:paraId="789545D9" w14:textId="0ECC3C4B" w:rsidR="00E035A9" w:rsidRDefault="00E035A9" w:rsidP="00E035A9">
      <w:pPr>
        <w:suppressAutoHyphens w:val="0"/>
        <w:contextualSpacing/>
        <w:jc w:val="both"/>
        <w:rPr>
          <w:rFonts w:ascii="Garamond" w:eastAsiaTheme="minorEastAsia" w:hAnsi="Garamond" w:cstheme="minorBidi"/>
          <w:lang w:eastAsia="en-US"/>
        </w:rPr>
      </w:pPr>
    </w:p>
    <w:p w14:paraId="2CF381EE" w14:textId="77777777" w:rsidR="00E035A9" w:rsidRDefault="00E035A9" w:rsidP="00E035A9">
      <w:pPr>
        <w:keepNext/>
        <w:jc w:val="center"/>
      </w:pPr>
      <w:r>
        <w:rPr>
          <w:noProof/>
        </w:rPr>
        <w:lastRenderedPageBreak/>
        <w:drawing>
          <wp:inline distT="0" distB="0" distL="0" distR="0" wp14:anchorId="7D5C340F" wp14:editId="58B63E83">
            <wp:extent cx="3928110" cy="3078307"/>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28110" cy="3078307"/>
                    </a:xfrm>
                    <a:prstGeom prst="rect">
                      <a:avLst/>
                    </a:prstGeom>
                    <a:noFill/>
                    <a:ln>
                      <a:noFill/>
                    </a:ln>
                  </pic:spPr>
                </pic:pic>
              </a:graphicData>
            </a:graphic>
          </wp:inline>
        </w:drawing>
      </w:r>
    </w:p>
    <w:p w14:paraId="14CC516B" w14:textId="67CB59E3" w:rsidR="00E035A9" w:rsidRPr="00E035A9" w:rsidRDefault="00E035A9" w:rsidP="00E035A9">
      <w:pPr>
        <w:pStyle w:val="Caption"/>
        <w:jc w:val="center"/>
        <w:rPr>
          <w:rFonts w:ascii="Garamond" w:hAnsi="Garamond"/>
        </w:rPr>
      </w:pPr>
      <w:r w:rsidRPr="00E035A9">
        <w:rPr>
          <w:rFonts w:ascii="Garamond" w:hAnsi="Garamond"/>
          <w:b/>
          <w:bCs/>
        </w:rPr>
        <w:t>Figure</w:t>
      </w:r>
      <w:r w:rsidRPr="00E035A9">
        <w:rPr>
          <w:rFonts w:ascii="Garamond" w:hAnsi="Garamond"/>
        </w:rPr>
        <w:t xml:space="preserve">. A TEM image of a slice </w:t>
      </w:r>
      <w:r w:rsidR="00744974">
        <w:rPr>
          <w:rFonts w:ascii="Garamond" w:hAnsi="Garamond"/>
        </w:rPr>
        <w:t>of</w:t>
      </w:r>
      <w:r w:rsidRPr="00E035A9">
        <w:rPr>
          <w:rFonts w:ascii="Garamond" w:hAnsi="Garamond"/>
        </w:rPr>
        <w:t xml:space="preserve"> a C. elegans embryo. Source: Rick Fetter and Cori Bargmann.</w:t>
      </w:r>
    </w:p>
    <w:p w14:paraId="4C31C8DC" w14:textId="795244A8" w:rsidR="00E035A9" w:rsidRPr="00E035A9" w:rsidRDefault="00E035A9" w:rsidP="00E035A9">
      <w:pPr>
        <w:suppressAutoHyphens w:val="0"/>
        <w:contextualSpacing/>
        <w:jc w:val="both"/>
        <w:rPr>
          <w:rFonts w:ascii="Garamond" w:eastAsiaTheme="minorEastAsia" w:hAnsi="Garamond" w:cstheme="minorBidi"/>
          <w:lang w:eastAsia="en-US"/>
        </w:rPr>
      </w:pPr>
    </w:p>
    <w:p w14:paraId="5D2FD9D0" w14:textId="7D63D599" w:rsidR="00784F61" w:rsidRPr="00784F61" w:rsidRDefault="00784F61" w:rsidP="00784F61">
      <w:pPr>
        <w:suppressAutoHyphens w:val="0"/>
        <w:contextualSpacing/>
        <w:jc w:val="both"/>
        <w:rPr>
          <w:rFonts w:ascii="Garamond" w:eastAsiaTheme="minorEastAsia" w:hAnsi="Garamond" w:cstheme="minorBidi"/>
          <w:lang w:eastAsia="en-US"/>
        </w:rPr>
      </w:pPr>
      <w:r w:rsidRPr="00784F61">
        <w:rPr>
          <w:rFonts w:ascii="Garamond" w:eastAsiaTheme="minorEastAsia" w:hAnsi="Garamond" w:cstheme="minorBidi"/>
          <w:b/>
          <w:bCs/>
          <w:lang w:eastAsia="en-US"/>
        </w:rPr>
        <w:t>5 SNR and Poisson Noise</w:t>
      </w:r>
      <w:r>
        <w:rPr>
          <w:rFonts w:ascii="Garamond" w:eastAsiaTheme="minorEastAsia" w:hAnsi="Garamond" w:cstheme="minorBidi"/>
          <w:lang w:eastAsia="en-US"/>
        </w:rPr>
        <w:t xml:space="preserve"> (1 pt.) </w:t>
      </w:r>
      <w:r w:rsidRPr="00784F61">
        <w:rPr>
          <w:rFonts w:ascii="Garamond" w:eastAsiaTheme="minorEastAsia" w:hAnsi="Garamond" w:cstheme="minorBidi"/>
          <w:lang w:eastAsia="en-US"/>
        </w:rPr>
        <w:t>For a Poisson-distributed random variable like the total number of photons (</w:t>
      </w:r>
      <w:r w:rsidRPr="00784F61">
        <w:rPr>
          <w:rFonts w:ascii="Garamond" w:eastAsiaTheme="minorEastAsia" w:hAnsi="Garamond" w:cstheme="minorBidi"/>
          <w:i/>
          <w:iCs/>
          <w:lang w:eastAsia="en-US"/>
        </w:rPr>
        <w:t>N</w:t>
      </w:r>
      <w:r w:rsidRPr="00784F61">
        <w:rPr>
          <w:rFonts w:ascii="Garamond" w:eastAsiaTheme="minorEastAsia" w:hAnsi="Garamond" w:cstheme="minorBidi"/>
          <w:vertAlign w:val="subscript"/>
          <w:lang w:eastAsia="en-US"/>
        </w:rPr>
        <w:t>photon</w:t>
      </w:r>
      <w:r w:rsidRPr="00784F61">
        <w:rPr>
          <w:rFonts w:ascii="Garamond" w:eastAsiaTheme="minorEastAsia" w:hAnsi="Garamond" w:cstheme="minorBidi"/>
          <w:lang w:eastAsia="en-US"/>
        </w:rPr>
        <w:t xml:space="preserve">), how are </w:t>
      </w:r>
      <w:r w:rsidRPr="00784F61">
        <w:rPr>
          <w:rFonts w:ascii="Garamond" w:eastAsiaTheme="minorEastAsia" w:hAnsi="Garamond" w:cstheme="minorBidi"/>
          <w:i/>
          <w:iCs/>
          <w:lang w:eastAsia="en-US"/>
        </w:rPr>
        <w:t>N</w:t>
      </w:r>
      <w:r w:rsidRPr="00784F61">
        <w:rPr>
          <w:rFonts w:ascii="Garamond" w:eastAsiaTheme="minorEastAsia" w:hAnsi="Garamond" w:cstheme="minorBidi"/>
          <w:vertAlign w:val="subscript"/>
          <w:lang w:eastAsia="en-US"/>
        </w:rPr>
        <w:t>photon</w:t>
      </w:r>
      <w:r w:rsidRPr="00784F61">
        <w:rPr>
          <w:rFonts w:ascii="Garamond" w:eastAsiaTheme="minorEastAsia" w:hAnsi="Garamond" w:cstheme="minorBidi"/>
          <w:lang w:eastAsia="en-US"/>
        </w:rPr>
        <w:t xml:space="preserve"> and the signal-to-noise ratio (SNR) related? </w:t>
      </w:r>
      <w:r>
        <w:rPr>
          <w:rFonts w:ascii="Garamond" w:eastAsiaTheme="minorEastAsia" w:hAnsi="Garamond" w:cstheme="minorBidi"/>
          <w:lang w:eastAsia="en-US"/>
        </w:rPr>
        <w:t>Remember: “noise” is the standard deviation of whatever we’re measuring. Yes, this is a very short question.</w:t>
      </w:r>
    </w:p>
    <w:p w14:paraId="6821365F" w14:textId="77777777" w:rsidR="00784F61" w:rsidRDefault="00784F61" w:rsidP="00E035A9">
      <w:pPr>
        <w:suppressAutoHyphens w:val="0"/>
        <w:contextualSpacing/>
        <w:jc w:val="both"/>
        <w:rPr>
          <w:rFonts w:ascii="Garamond" w:eastAsiaTheme="minorEastAsia" w:hAnsi="Garamond" w:cstheme="minorBidi"/>
          <w:lang w:eastAsia="en-US"/>
        </w:rPr>
      </w:pPr>
    </w:p>
    <w:p w14:paraId="2B33CB5A" w14:textId="77777777" w:rsidR="001F18E9" w:rsidRDefault="001F18E9" w:rsidP="00E035A9">
      <w:pPr>
        <w:suppressAutoHyphens w:val="0"/>
        <w:contextualSpacing/>
        <w:jc w:val="both"/>
        <w:rPr>
          <w:rFonts w:ascii="Garamond" w:eastAsiaTheme="minorEastAsia" w:hAnsi="Garamond" w:cstheme="minorBidi"/>
          <w:lang w:eastAsia="en-US"/>
        </w:rPr>
      </w:pPr>
    </w:p>
    <w:p w14:paraId="1F34F61B" w14:textId="2FD6DE97" w:rsidR="00C82EDD" w:rsidRDefault="00784F61" w:rsidP="00E035A9">
      <w:pPr>
        <w:suppressAutoHyphens w:val="0"/>
        <w:contextualSpacing/>
        <w:jc w:val="both"/>
        <w:rPr>
          <w:rFonts w:ascii="Garamond" w:eastAsiaTheme="minorEastAsia" w:hAnsi="Garamond" w:cstheme="minorBidi"/>
          <w:lang w:eastAsia="en-US"/>
        </w:rPr>
      </w:pPr>
      <w:r>
        <w:rPr>
          <w:rFonts w:ascii="Garamond" w:eastAsiaTheme="minorEastAsia" w:hAnsi="Garamond" w:cstheme="minorBidi"/>
          <w:b/>
          <w:bCs/>
          <w:lang w:eastAsia="en-US"/>
        </w:rPr>
        <w:t>6</w:t>
      </w:r>
      <w:r w:rsidR="008D1B8B">
        <w:rPr>
          <w:rFonts w:ascii="Garamond" w:eastAsiaTheme="minorEastAsia" w:hAnsi="Garamond" w:cstheme="minorBidi"/>
          <w:lang w:eastAsia="en-US"/>
        </w:rPr>
        <w:t xml:space="preserve"> </w:t>
      </w:r>
      <w:r w:rsidR="008D1B8B" w:rsidRPr="00C45812">
        <w:rPr>
          <w:rFonts w:ascii="Garamond" w:eastAsiaTheme="minorEastAsia" w:hAnsi="Garamond" w:cstheme="minorBidi"/>
          <w:b/>
          <w:bCs/>
          <w:lang w:eastAsia="en-US"/>
        </w:rPr>
        <w:t>Simulated point sources</w:t>
      </w:r>
      <w:r w:rsidR="00633A3B">
        <w:rPr>
          <w:rFonts w:ascii="Garamond" w:eastAsiaTheme="minorEastAsia" w:hAnsi="Garamond" w:cstheme="minorBidi"/>
          <w:b/>
          <w:bCs/>
          <w:lang w:eastAsia="en-US"/>
        </w:rPr>
        <w:t>, Part 1</w:t>
      </w:r>
      <w:r w:rsidR="008D1B8B">
        <w:rPr>
          <w:rFonts w:ascii="Garamond" w:eastAsiaTheme="minorEastAsia" w:hAnsi="Garamond" w:cstheme="minorBidi"/>
          <w:b/>
          <w:bCs/>
          <w:lang w:eastAsia="en-US"/>
        </w:rPr>
        <w:t xml:space="preserve">. </w:t>
      </w:r>
      <w:r w:rsidR="00633A3B" w:rsidRPr="00633A3B">
        <w:rPr>
          <w:rFonts w:ascii="Garamond" w:eastAsiaTheme="minorEastAsia" w:hAnsi="Garamond" w:cstheme="minorBidi"/>
          <w:lang w:eastAsia="en-US"/>
        </w:rPr>
        <w:t>(</w:t>
      </w:r>
      <w:r w:rsidR="001D61C9">
        <w:rPr>
          <w:rFonts w:ascii="Garamond" w:eastAsiaTheme="minorEastAsia" w:hAnsi="Garamond" w:cstheme="minorBidi"/>
          <w:lang w:eastAsia="en-US"/>
        </w:rPr>
        <w:t>9</w:t>
      </w:r>
      <w:r w:rsidR="00633A3B" w:rsidRPr="00633A3B">
        <w:rPr>
          <w:rFonts w:ascii="Garamond" w:eastAsiaTheme="minorEastAsia" w:hAnsi="Garamond" w:cstheme="minorBidi"/>
          <w:lang w:eastAsia="en-US"/>
        </w:rPr>
        <w:t xml:space="preserve"> pts.) </w:t>
      </w:r>
      <w:r w:rsidR="008D1B8B">
        <w:rPr>
          <w:rFonts w:ascii="Garamond" w:eastAsiaTheme="minorEastAsia" w:hAnsi="Garamond" w:cstheme="minorBidi"/>
          <w:lang w:eastAsia="en-US"/>
        </w:rPr>
        <w:t>Now</w:t>
      </w:r>
      <w:r w:rsidR="00222CA1">
        <w:rPr>
          <w:rFonts w:ascii="Garamond" w:eastAsiaTheme="minorEastAsia" w:hAnsi="Garamond" w:cstheme="minorBidi"/>
          <w:lang w:eastAsia="en-US"/>
        </w:rPr>
        <w:t>,</w:t>
      </w:r>
      <w:r w:rsidR="008D1B8B">
        <w:rPr>
          <w:rFonts w:ascii="Garamond" w:eastAsiaTheme="minorEastAsia" w:hAnsi="Garamond" w:cstheme="minorBidi"/>
          <w:lang w:eastAsia="en-US"/>
        </w:rPr>
        <w:t xml:space="preserve"> let’s make a more realistic image of a point source, incorporating pixelation and noise. Write a new function, building on what you wrote in Problem #</w:t>
      </w:r>
      <w:r w:rsidR="00222CA1">
        <w:rPr>
          <w:rFonts w:ascii="Garamond" w:eastAsiaTheme="minorEastAsia" w:hAnsi="Garamond" w:cstheme="minorBidi"/>
          <w:lang w:eastAsia="en-US"/>
        </w:rPr>
        <w:t>2</w:t>
      </w:r>
      <w:r w:rsidR="008D1B8B">
        <w:rPr>
          <w:rFonts w:ascii="Garamond" w:eastAsiaTheme="minorEastAsia" w:hAnsi="Garamond" w:cstheme="minorBidi"/>
          <w:lang w:eastAsia="en-US"/>
        </w:rPr>
        <w:t xml:space="preserve">. </w:t>
      </w:r>
    </w:p>
    <w:p w14:paraId="255C8A7A" w14:textId="0DEF15E3" w:rsidR="00C82EDD" w:rsidRDefault="00633A3B" w:rsidP="00C82EDD">
      <w:pPr>
        <w:pStyle w:val="ListParagraph"/>
        <w:numPr>
          <w:ilvl w:val="0"/>
          <w:numId w:val="11"/>
        </w:numPr>
        <w:suppressAutoHyphens w:val="0"/>
        <w:jc w:val="both"/>
        <w:rPr>
          <w:rFonts w:ascii="Garamond" w:eastAsiaTheme="minorEastAsia" w:hAnsi="Garamond" w:cstheme="minorBidi"/>
          <w:lang w:eastAsia="en-US"/>
        </w:rPr>
      </w:pPr>
      <w:r>
        <w:rPr>
          <w:rFonts w:ascii="Garamond" w:eastAsiaTheme="minorEastAsia" w:hAnsi="Garamond" w:cstheme="minorBidi"/>
          <w:lang w:eastAsia="en-US"/>
        </w:rPr>
        <w:t xml:space="preserve">(2 pts.) </w:t>
      </w:r>
      <w:r w:rsidR="008D1B8B" w:rsidRPr="00C82EDD">
        <w:rPr>
          <w:rFonts w:ascii="Garamond" w:eastAsiaTheme="minorEastAsia" w:hAnsi="Garamond" w:cstheme="minorBidi"/>
          <w:i/>
          <w:iCs/>
          <w:lang w:eastAsia="en-US"/>
        </w:rPr>
        <w:t>Pixelation:</w:t>
      </w:r>
      <w:r w:rsidR="008D1B8B" w:rsidRPr="00C82EDD">
        <w:rPr>
          <w:rFonts w:ascii="Garamond" w:eastAsiaTheme="minorEastAsia" w:hAnsi="Garamond" w:cstheme="minorBidi"/>
          <w:lang w:eastAsia="en-US"/>
        </w:rPr>
        <w:t xml:space="preserve"> In #</w:t>
      </w:r>
      <w:r w:rsidR="00222CA1">
        <w:rPr>
          <w:rFonts w:ascii="Garamond" w:eastAsiaTheme="minorEastAsia" w:hAnsi="Garamond" w:cstheme="minorBidi"/>
          <w:lang w:eastAsia="en-US"/>
        </w:rPr>
        <w:t>2</w:t>
      </w:r>
      <w:r w:rsidR="008D1B8B" w:rsidRPr="00C82EDD">
        <w:rPr>
          <w:rFonts w:ascii="Garamond" w:eastAsiaTheme="minorEastAsia" w:hAnsi="Garamond" w:cstheme="minorBidi"/>
          <w:lang w:eastAsia="en-US"/>
        </w:rPr>
        <w:t>, you made a “high resolution” PSF on a fine grid. Now create a grid corresponding to actual, typical camera pixel scales by summing the intensities in each fine-grid element corresponding to each camera grid element. For example, if your camera scale is 0.1 um/px and your fine grid is 0.01 um/px, each camera pixel will sum 10 x 10 elements of the fine grid. (Feel free to make things easier by having the camera grid scale be an integer multiple of the fine grid scale.)</w:t>
      </w:r>
      <w:r w:rsidR="00C82EDD">
        <w:rPr>
          <w:rFonts w:ascii="Garamond" w:eastAsiaTheme="minorEastAsia" w:hAnsi="Garamond" w:cstheme="minorBidi"/>
          <w:lang w:eastAsia="en-US"/>
        </w:rPr>
        <w:t xml:space="preserve"> Submit a</w:t>
      </w:r>
      <w:r w:rsidR="000E46B8">
        <w:rPr>
          <w:rFonts w:ascii="Garamond" w:eastAsiaTheme="minorEastAsia" w:hAnsi="Garamond" w:cstheme="minorBidi"/>
          <w:lang w:eastAsia="en-US"/>
        </w:rPr>
        <w:t xml:space="preserve"> </w:t>
      </w:r>
      <w:r w:rsidR="000E46B8" w:rsidRPr="000E46B8">
        <w:rPr>
          <w:rFonts w:ascii="Garamond" w:eastAsiaTheme="minorEastAsia" w:hAnsi="Garamond" w:cstheme="minorBidi"/>
          <w:i/>
          <w:iCs/>
          <w:lang w:eastAsia="en-US"/>
        </w:rPr>
        <w:t>N</w:t>
      </w:r>
      <w:r w:rsidR="000E46B8">
        <w:rPr>
          <w:rFonts w:ascii="Garamond" w:eastAsiaTheme="minorEastAsia" w:hAnsi="Garamond" w:cstheme="minorBidi"/>
          <w:lang w:eastAsia="en-US"/>
        </w:rPr>
        <w:t>x</w:t>
      </w:r>
      <w:r w:rsidR="000E46B8" w:rsidRPr="000E46B8">
        <w:rPr>
          <w:rFonts w:ascii="Garamond" w:eastAsiaTheme="minorEastAsia" w:hAnsi="Garamond" w:cstheme="minorBidi"/>
          <w:i/>
          <w:iCs/>
          <w:lang w:eastAsia="en-US"/>
        </w:rPr>
        <w:t>N</w:t>
      </w:r>
      <w:r w:rsidR="000E46B8">
        <w:rPr>
          <w:rFonts w:ascii="Garamond" w:eastAsiaTheme="minorEastAsia" w:hAnsi="Garamond" w:cstheme="minorBidi"/>
          <w:lang w:eastAsia="en-US"/>
        </w:rPr>
        <w:t xml:space="preserve"> =</w:t>
      </w:r>
      <w:r w:rsidR="00C82EDD">
        <w:rPr>
          <w:rFonts w:ascii="Garamond" w:eastAsiaTheme="minorEastAsia" w:hAnsi="Garamond" w:cstheme="minorBidi"/>
          <w:lang w:eastAsia="en-US"/>
        </w:rPr>
        <w:t xml:space="preserve"> </w:t>
      </w:r>
      <w:r w:rsidR="001624FE" w:rsidRPr="001D61C9">
        <w:rPr>
          <w:rFonts w:ascii="Garamond" w:eastAsiaTheme="minorEastAsia" w:hAnsi="Garamond" w:cstheme="minorBidi"/>
          <w:lang w:eastAsia="en-US"/>
        </w:rPr>
        <w:t>15x15</w:t>
      </w:r>
      <w:r w:rsidR="00C82EDD">
        <w:rPr>
          <w:rFonts w:ascii="Garamond" w:eastAsiaTheme="minorEastAsia" w:hAnsi="Garamond" w:cstheme="minorBidi"/>
          <w:lang w:eastAsia="en-US"/>
        </w:rPr>
        <w:t xml:space="preserve"> simulated camera image calculated for </w:t>
      </w:r>
      <w:r w:rsidR="00C82EDD" w:rsidRPr="00486C4B">
        <w:rPr>
          <w:rFonts w:ascii="Garamond" w:eastAsiaTheme="minorEastAsia" w:hAnsi="Garamond" w:cstheme="minorBidi"/>
          <w:lang w:eastAsia="en-US"/>
        </w:rPr>
        <w:t>λ</w:t>
      </w:r>
      <w:r w:rsidR="00C82EDD">
        <w:rPr>
          <w:rFonts w:ascii="Garamond" w:eastAsiaTheme="minorEastAsia" w:hAnsi="Garamond" w:cstheme="minorBidi"/>
          <w:lang w:eastAsia="en-US"/>
        </w:rPr>
        <w:t xml:space="preserve"> = 0.5 μm, NA = 0.9, camera scale 0.1 μm/px. </w:t>
      </w:r>
      <w:r w:rsidR="000E46B8">
        <w:rPr>
          <w:rFonts w:ascii="Garamond" w:eastAsiaTheme="minorEastAsia" w:hAnsi="Garamond" w:cstheme="minorBidi"/>
          <w:lang w:eastAsia="en-US"/>
        </w:rPr>
        <w:t>The number of camera pixels (</w:t>
      </w:r>
      <w:r w:rsidR="000E46B8" w:rsidRPr="000E46B8">
        <w:rPr>
          <w:rFonts w:ascii="Garamond" w:eastAsiaTheme="minorEastAsia" w:hAnsi="Garamond" w:cstheme="minorBidi"/>
          <w:i/>
          <w:iCs/>
          <w:lang w:eastAsia="en-US"/>
        </w:rPr>
        <w:t>N</w:t>
      </w:r>
      <w:r w:rsidR="000E46B8">
        <w:rPr>
          <w:rFonts w:ascii="Garamond" w:eastAsiaTheme="minorEastAsia" w:hAnsi="Garamond" w:cstheme="minorBidi"/>
          <w:lang w:eastAsia="en-US"/>
        </w:rPr>
        <w:t xml:space="preserve">), </w:t>
      </w:r>
      <w:r w:rsidR="000E46B8" w:rsidRPr="00486C4B">
        <w:rPr>
          <w:rFonts w:ascii="Garamond" w:eastAsiaTheme="minorEastAsia" w:hAnsi="Garamond" w:cstheme="minorBidi"/>
          <w:lang w:eastAsia="en-US"/>
        </w:rPr>
        <w:t>λ</w:t>
      </w:r>
      <w:r w:rsidR="000E46B8">
        <w:rPr>
          <w:rFonts w:ascii="Garamond" w:eastAsiaTheme="minorEastAsia" w:hAnsi="Garamond" w:cstheme="minorBidi"/>
          <w:lang w:eastAsia="en-US"/>
        </w:rPr>
        <w:t>, NA, the camera scale, and the “fine grid” scale should be the inputs to your function.</w:t>
      </w:r>
    </w:p>
    <w:p w14:paraId="4B4789DC" w14:textId="4DD8D42B" w:rsidR="00280758" w:rsidRDefault="00633A3B" w:rsidP="008658B1">
      <w:pPr>
        <w:pStyle w:val="ListParagraph"/>
        <w:numPr>
          <w:ilvl w:val="0"/>
          <w:numId w:val="11"/>
        </w:numPr>
        <w:suppressAutoHyphens w:val="0"/>
        <w:jc w:val="both"/>
        <w:rPr>
          <w:rFonts w:ascii="Garamond" w:eastAsiaTheme="minorEastAsia" w:hAnsi="Garamond" w:cstheme="minorBidi"/>
          <w:lang w:eastAsia="en-US"/>
        </w:rPr>
      </w:pPr>
      <w:bookmarkStart w:id="1" w:name="_Hlk180150214"/>
      <w:r w:rsidRPr="00633A3B">
        <w:rPr>
          <w:rFonts w:ascii="Garamond" w:eastAsiaTheme="minorEastAsia" w:hAnsi="Garamond" w:cstheme="minorBidi"/>
          <w:lang w:eastAsia="en-US"/>
        </w:rPr>
        <w:t>(</w:t>
      </w:r>
      <w:r w:rsidR="00AF2AEB">
        <w:rPr>
          <w:rFonts w:ascii="Garamond" w:eastAsiaTheme="minorEastAsia" w:hAnsi="Garamond" w:cstheme="minorBidi"/>
          <w:lang w:eastAsia="en-US"/>
        </w:rPr>
        <w:t>3</w:t>
      </w:r>
      <w:r w:rsidRPr="00633A3B">
        <w:rPr>
          <w:rFonts w:ascii="Garamond" w:eastAsiaTheme="minorEastAsia" w:hAnsi="Garamond" w:cstheme="minorBidi"/>
          <w:lang w:eastAsia="en-US"/>
        </w:rPr>
        <w:t xml:space="preserve"> pts.) </w:t>
      </w:r>
      <w:r w:rsidR="001D61C9">
        <w:rPr>
          <w:rFonts w:ascii="Garamond" w:eastAsiaTheme="minorEastAsia" w:hAnsi="Garamond" w:cstheme="minorBidi"/>
          <w:lang w:eastAsia="en-US"/>
        </w:rPr>
        <w:t>Scale the output of your array in (a) so that the sum of all the pixel intensities is (</w:t>
      </w:r>
      <w:r w:rsidR="001D61C9" w:rsidRPr="00C82EDD">
        <w:rPr>
          <w:rFonts w:ascii="Garamond" w:eastAsiaTheme="minorEastAsia" w:hAnsi="Garamond" w:cstheme="minorBidi"/>
          <w:i/>
          <w:iCs/>
          <w:lang w:eastAsia="en-US"/>
        </w:rPr>
        <w:t>N</w:t>
      </w:r>
      <w:r w:rsidR="001D61C9" w:rsidRPr="008C1D07">
        <w:rPr>
          <w:rFonts w:ascii="Garamond" w:eastAsiaTheme="minorEastAsia" w:hAnsi="Garamond" w:cstheme="minorBidi"/>
          <w:vertAlign w:val="subscript"/>
          <w:lang w:eastAsia="en-US"/>
        </w:rPr>
        <w:t>photon</w:t>
      </w:r>
      <w:r w:rsidR="001D61C9">
        <w:rPr>
          <w:rFonts w:ascii="Garamond" w:eastAsiaTheme="minorEastAsia" w:hAnsi="Garamond" w:cstheme="minorBidi"/>
          <w:lang w:eastAsia="en-US"/>
        </w:rPr>
        <w:t xml:space="preserve">), where </w:t>
      </w:r>
      <w:r w:rsidR="001D61C9" w:rsidRPr="00C82EDD">
        <w:rPr>
          <w:rFonts w:ascii="Garamond" w:eastAsiaTheme="minorEastAsia" w:hAnsi="Garamond" w:cstheme="minorBidi"/>
          <w:i/>
          <w:iCs/>
          <w:lang w:eastAsia="en-US"/>
        </w:rPr>
        <w:t>N</w:t>
      </w:r>
      <w:r w:rsidR="001D61C9" w:rsidRPr="008C1D07">
        <w:rPr>
          <w:rFonts w:ascii="Garamond" w:eastAsiaTheme="minorEastAsia" w:hAnsi="Garamond" w:cstheme="minorBidi"/>
          <w:vertAlign w:val="subscript"/>
          <w:lang w:eastAsia="en-US"/>
        </w:rPr>
        <w:t>photon</w:t>
      </w:r>
      <w:r w:rsidR="001D61C9">
        <w:rPr>
          <w:rFonts w:ascii="Garamond" w:eastAsiaTheme="minorEastAsia" w:hAnsi="Garamond" w:cstheme="minorBidi"/>
          <w:lang w:eastAsia="en-US"/>
        </w:rPr>
        <w:t xml:space="preserve"> is another input to your function.</w:t>
      </w:r>
      <w:r w:rsidR="001D61C9" w:rsidRPr="00280758">
        <w:rPr>
          <w:rFonts w:ascii="Garamond" w:eastAsiaTheme="minorEastAsia" w:hAnsi="Garamond" w:cstheme="minorBidi"/>
          <w:i/>
          <w:iCs/>
          <w:lang w:eastAsia="en-US"/>
        </w:rPr>
        <w:t xml:space="preserve"> </w:t>
      </w:r>
      <w:r w:rsidR="00501649" w:rsidRPr="00280758">
        <w:rPr>
          <w:rFonts w:ascii="Garamond" w:eastAsiaTheme="minorEastAsia" w:hAnsi="Garamond" w:cstheme="minorBidi"/>
          <w:i/>
          <w:iCs/>
          <w:lang w:eastAsia="en-US"/>
        </w:rPr>
        <w:t>Noise:</w:t>
      </w:r>
      <w:r w:rsidR="00501649" w:rsidRPr="00280758">
        <w:rPr>
          <w:rFonts w:ascii="Garamond" w:eastAsiaTheme="minorEastAsia" w:hAnsi="Garamond" w:cstheme="minorBidi"/>
          <w:lang w:eastAsia="en-US"/>
        </w:rPr>
        <w:t xml:space="preserve"> The PSF tells us the </w:t>
      </w:r>
      <w:r w:rsidR="00501649" w:rsidRPr="00AF2AEB">
        <w:rPr>
          <w:rFonts w:ascii="Garamond" w:eastAsiaTheme="minorEastAsia" w:hAnsi="Garamond" w:cstheme="minorBidi"/>
          <w:i/>
          <w:iCs/>
          <w:lang w:eastAsia="en-US"/>
        </w:rPr>
        <w:t>probability</w:t>
      </w:r>
      <w:r w:rsidR="00501649" w:rsidRPr="00280758">
        <w:rPr>
          <w:rFonts w:ascii="Garamond" w:eastAsiaTheme="minorEastAsia" w:hAnsi="Garamond" w:cstheme="minorBidi"/>
          <w:lang w:eastAsia="en-US"/>
        </w:rPr>
        <w:t xml:space="preserve"> of getting photons at various positions. The value of the</w:t>
      </w:r>
      <w:r w:rsidR="00AF2AEB">
        <w:rPr>
          <w:rFonts w:ascii="Garamond" w:eastAsiaTheme="minorEastAsia" w:hAnsi="Garamond" w:cstheme="minorBidi"/>
          <w:lang w:eastAsia="en-US"/>
        </w:rPr>
        <w:t xml:space="preserve"> scaled PSF from part (c) is</w:t>
      </w:r>
      <w:r w:rsidR="00501649" w:rsidRPr="00280758">
        <w:rPr>
          <w:rFonts w:ascii="Garamond" w:eastAsiaTheme="minorEastAsia" w:hAnsi="Garamond" w:cstheme="minorBidi"/>
          <w:lang w:eastAsia="en-US"/>
        </w:rPr>
        <w:t xml:space="preserve"> the </w:t>
      </w:r>
      <w:r w:rsidR="00501649" w:rsidRPr="00280758">
        <w:rPr>
          <w:rFonts w:ascii="Garamond" w:eastAsiaTheme="minorEastAsia" w:hAnsi="Garamond" w:cstheme="minorBidi"/>
          <w:i/>
          <w:iCs/>
          <w:lang w:eastAsia="en-US"/>
        </w:rPr>
        <w:t>average</w:t>
      </w:r>
      <w:r w:rsidR="00501649" w:rsidRPr="00280758">
        <w:rPr>
          <w:rFonts w:ascii="Garamond" w:eastAsiaTheme="minorEastAsia" w:hAnsi="Garamond" w:cstheme="minorBidi"/>
          <w:lang w:eastAsia="en-US"/>
        </w:rPr>
        <w:t xml:space="preserve"> number of photons arriving </w:t>
      </w:r>
      <w:r w:rsidR="00AF2AEB">
        <w:rPr>
          <w:rFonts w:ascii="Garamond" w:eastAsiaTheme="minorEastAsia" w:hAnsi="Garamond" w:cstheme="minorBidi"/>
          <w:lang w:eastAsia="en-US"/>
        </w:rPr>
        <w:t>at each pixel</w:t>
      </w:r>
      <w:r w:rsidR="00501649" w:rsidRPr="00280758">
        <w:rPr>
          <w:rFonts w:ascii="Garamond" w:eastAsiaTheme="minorEastAsia" w:hAnsi="Garamond" w:cstheme="minorBidi"/>
          <w:lang w:eastAsia="en-US"/>
        </w:rPr>
        <w:t xml:space="preserve">, but the </w:t>
      </w:r>
      <w:r w:rsidR="00501649" w:rsidRPr="00280758">
        <w:rPr>
          <w:rFonts w:ascii="Garamond" w:eastAsiaTheme="minorEastAsia" w:hAnsi="Garamond" w:cstheme="minorBidi"/>
          <w:i/>
          <w:iCs/>
          <w:lang w:eastAsia="en-US"/>
        </w:rPr>
        <w:t>actual</w:t>
      </w:r>
      <w:r w:rsidR="00501649" w:rsidRPr="00280758">
        <w:rPr>
          <w:rFonts w:ascii="Garamond" w:eastAsiaTheme="minorEastAsia" w:hAnsi="Garamond" w:cstheme="minorBidi"/>
          <w:lang w:eastAsia="en-US"/>
        </w:rPr>
        <w:t xml:space="preserve"> number of photons at </w:t>
      </w:r>
      <w:r w:rsidR="00AF2AEB">
        <w:rPr>
          <w:rFonts w:ascii="Garamond" w:eastAsiaTheme="minorEastAsia" w:hAnsi="Garamond" w:cstheme="minorBidi"/>
          <w:lang w:eastAsia="en-US"/>
        </w:rPr>
        <w:t>each</w:t>
      </w:r>
      <w:r w:rsidR="00501649" w:rsidRPr="00280758">
        <w:rPr>
          <w:rFonts w:ascii="Garamond" w:eastAsiaTheme="minorEastAsia" w:hAnsi="Garamond" w:cstheme="minorBidi"/>
          <w:lang w:eastAsia="en-US"/>
        </w:rPr>
        <w:t xml:space="preserve"> pixel is a Poisson-distributed random number. How do we go from “proportional to” to the number of photons? </w:t>
      </w:r>
      <w:r w:rsidR="00AF2AEB">
        <w:rPr>
          <w:rFonts w:ascii="Garamond" w:eastAsiaTheme="minorEastAsia" w:hAnsi="Garamond" w:cstheme="minorBidi"/>
          <w:lang w:eastAsia="en-US"/>
        </w:rPr>
        <w:t xml:space="preserve">Modify your function to implement </w:t>
      </w:r>
      <w:r w:rsidR="00AF2AEB" w:rsidRPr="009A1A95">
        <w:rPr>
          <w:rFonts w:ascii="Garamond" w:eastAsiaTheme="minorEastAsia" w:hAnsi="Garamond" w:cstheme="minorBidi"/>
          <w:lang w:eastAsia="en-US"/>
        </w:rPr>
        <w:t xml:space="preserve">Poisson noise statistics. </w:t>
      </w:r>
      <w:r w:rsidR="00AF2AEB" w:rsidRPr="009A1A95">
        <w:rPr>
          <w:rFonts w:ascii="Garamond" w:eastAsiaTheme="minorEastAsia" w:hAnsi="Garamond" w:cstheme="minorBidi"/>
          <w:i/>
          <w:iCs/>
          <w:lang w:eastAsia="en-US"/>
        </w:rPr>
        <w:t>Hint:</w:t>
      </w:r>
      <w:r w:rsidR="00AF2AEB" w:rsidRPr="009A1A95">
        <w:rPr>
          <w:rFonts w:ascii="Garamond" w:eastAsiaTheme="minorEastAsia" w:hAnsi="Garamond" w:cstheme="minorBidi"/>
          <w:lang w:eastAsia="en-US"/>
        </w:rPr>
        <w:t xml:space="preserve"> it will require one line of code. Submit two examples with </w:t>
      </w:r>
      <w:r w:rsidR="00AF2AEB" w:rsidRPr="009A1A95">
        <w:rPr>
          <w:rFonts w:ascii="Garamond" w:eastAsiaTheme="minorEastAsia" w:hAnsi="Garamond" w:cstheme="minorBidi"/>
          <w:i/>
          <w:iCs/>
          <w:lang w:eastAsia="en-US"/>
        </w:rPr>
        <w:t>N</w:t>
      </w:r>
      <w:r w:rsidR="00AF2AEB" w:rsidRPr="009A1A95">
        <w:rPr>
          <w:rFonts w:ascii="Garamond" w:eastAsiaTheme="minorEastAsia" w:hAnsi="Garamond" w:cstheme="minorBidi"/>
          <w:vertAlign w:val="subscript"/>
          <w:lang w:eastAsia="en-US"/>
        </w:rPr>
        <w:t>photon</w:t>
      </w:r>
      <w:r w:rsidR="00AF2AEB" w:rsidRPr="009A1A95">
        <w:rPr>
          <w:rFonts w:ascii="Garamond" w:eastAsiaTheme="minorEastAsia" w:hAnsi="Garamond" w:cstheme="minorBidi"/>
          <w:lang w:eastAsia="en-US"/>
        </w:rPr>
        <w:t xml:space="preserve"> = 5</w:t>
      </w:r>
      <w:r w:rsidR="00A7638C" w:rsidRPr="009A1A95">
        <w:rPr>
          <w:rFonts w:ascii="Garamond" w:eastAsiaTheme="minorEastAsia" w:hAnsi="Garamond" w:cstheme="minorBidi"/>
          <w:lang w:eastAsia="en-US"/>
        </w:rPr>
        <w:t>0</w:t>
      </w:r>
      <w:r w:rsidR="00AF2AEB" w:rsidRPr="009A1A95">
        <w:rPr>
          <w:rFonts w:ascii="Garamond" w:eastAsiaTheme="minorEastAsia" w:hAnsi="Garamond" w:cstheme="minorBidi"/>
          <w:lang w:eastAsia="en-US"/>
        </w:rPr>
        <w:t xml:space="preserve">, and two with </w:t>
      </w:r>
      <w:r w:rsidR="00AF2AEB" w:rsidRPr="009A1A95">
        <w:rPr>
          <w:rFonts w:ascii="Garamond" w:eastAsiaTheme="minorEastAsia" w:hAnsi="Garamond" w:cstheme="minorBidi"/>
          <w:i/>
          <w:iCs/>
          <w:lang w:eastAsia="en-US"/>
        </w:rPr>
        <w:t>N</w:t>
      </w:r>
      <w:r w:rsidR="00AF2AEB" w:rsidRPr="009A1A95">
        <w:rPr>
          <w:rFonts w:ascii="Garamond" w:eastAsiaTheme="minorEastAsia" w:hAnsi="Garamond" w:cstheme="minorBidi"/>
          <w:vertAlign w:val="subscript"/>
          <w:lang w:eastAsia="en-US"/>
        </w:rPr>
        <w:t>photon</w:t>
      </w:r>
      <w:r w:rsidR="00AF2AEB" w:rsidRPr="009A1A95">
        <w:rPr>
          <w:rFonts w:ascii="Garamond" w:eastAsiaTheme="minorEastAsia" w:hAnsi="Garamond" w:cstheme="minorBidi"/>
          <w:lang w:eastAsia="en-US"/>
        </w:rPr>
        <w:t xml:space="preserve"> = 5</w:t>
      </w:r>
      <w:r w:rsidR="00A7638C" w:rsidRPr="009A1A95">
        <w:rPr>
          <w:rFonts w:ascii="Garamond" w:eastAsiaTheme="minorEastAsia" w:hAnsi="Garamond" w:cstheme="minorBidi"/>
          <w:lang w:eastAsia="en-US"/>
        </w:rPr>
        <w:t>0</w:t>
      </w:r>
      <w:r w:rsidR="00AF2AEB" w:rsidRPr="009A1A95">
        <w:rPr>
          <w:rFonts w:ascii="Garamond" w:eastAsiaTheme="minorEastAsia" w:hAnsi="Garamond" w:cstheme="minorBidi"/>
          <w:lang w:eastAsia="en-US"/>
        </w:rPr>
        <w:t>0.</w:t>
      </w:r>
    </w:p>
    <w:bookmarkEnd w:id="1"/>
    <w:p w14:paraId="2009B834" w14:textId="509A8178" w:rsidR="00AF2AEB" w:rsidRPr="00280758" w:rsidRDefault="00AF2AEB" w:rsidP="008658B1">
      <w:pPr>
        <w:pStyle w:val="ListParagraph"/>
        <w:numPr>
          <w:ilvl w:val="0"/>
          <w:numId w:val="11"/>
        </w:numPr>
        <w:suppressAutoHyphens w:val="0"/>
        <w:jc w:val="both"/>
        <w:rPr>
          <w:rFonts w:ascii="Garamond" w:eastAsiaTheme="minorEastAsia" w:hAnsi="Garamond" w:cstheme="minorBidi"/>
          <w:lang w:eastAsia="en-US"/>
        </w:rPr>
      </w:pPr>
      <w:r>
        <w:rPr>
          <w:rFonts w:ascii="Garamond" w:eastAsiaTheme="minorEastAsia" w:hAnsi="Garamond" w:cstheme="minorBidi"/>
          <w:lang w:eastAsia="en-US"/>
        </w:rPr>
        <w:t xml:space="preserve">(4 pts.) Submit your code: a function that makes a simulated image of a point source in the center of an </w:t>
      </w:r>
      <w:r w:rsidRPr="00AF2AEB">
        <w:rPr>
          <w:rFonts w:ascii="Garamond" w:eastAsiaTheme="minorEastAsia" w:hAnsi="Garamond" w:cstheme="minorBidi"/>
          <w:i/>
          <w:iCs/>
          <w:lang w:eastAsia="en-US"/>
        </w:rPr>
        <w:t>N</w:t>
      </w:r>
      <w:r>
        <w:rPr>
          <w:rFonts w:ascii="Garamond" w:eastAsiaTheme="minorEastAsia" w:hAnsi="Garamond" w:cstheme="minorBidi"/>
          <w:lang w:eastAsia="en-US"/>
        </w:rPr>
        <w:t>x</w:t>
      </w:r>
      <w:r w:rsidRPr="00AF2AEB">
        <w:rPr>
          <w:rFonts w:ascii="Garamond" w:eastAsiaTheme="minorEastAsia" w:hAnsi="Garamond" w:cstheme="minorBidi"/>
          <w:i/>
          <w:iCs/>
          <w:lang w:eastAsia="en-US"/>
        </w:rPr>
        <w:t>N</w:t>
      </w:r>
      <w:r>
        <w:rPr>
          <w:rFonts w:ascii="Garamond" w:eastAsiaTheme="minorEastAsia" w:hAnsi="Garamond" w:cstheme="minorBidi"/>
          <w:lang w:eastAsia="en-US"/>
        </w:rPr>
        <w:t xml:space="preserve"> grid, with the inputs described above. It should be clear and comprehensible!</w:t>
      </w:r>
    </w:p>
    <w:p w14:paraId="7D50985B" w14:textId="77777777" w:rsidR="00C177B8" w:rsidRPr="008C1D07" w:rsidRDefault="00C177B8" w:rsidP="00C177B8">
      <w:pPr>
        <w:tabs>
          <w:tab w:val="left" w:pos="5747"/>
        </w:tabs>
        <w:spacing w:line="264" w:lineRule="auto"/>
        <w:jc w:val="both"/>
        <w:rPr>
          <w:rFonts w:ascii="Garamond" w:hAnsi="Garamond" w:cs="Garamond"/>
          <w:b/>
          <w:bCs/>
          <w:i/>
          <w:iCs/>
        </w:rPr>
      </w:pPr>
      <w:r w:rsidRPr="008C1D07">
        <w:rPr>
          <w:rFonts w:ascii="Garamond" w:hAnsi="Garamond" w:cs="Garamond"/>
          <w:b/>
          <w:bCs/>
          <w:i/>
          <w:iCs/>
        </w:rPr>
        <w:lastRenderedPageBreak/>
        <w:t>Please see the “Additional Notes” document!</w:t>
      </w:r>
    </w:p>
    <w:p w14:paraId="3E407A89" w14:textId="60CD5ED3" w:rsidR="008D1B8B" w:rsidRDefault="008D1B8B" w:rsidP="00E035A9">
      <w:pPr>
        <w:suppressAutoHyphens w:val="0"/>
        <w:contextualSpacing/>
        <w:jc w:val="both"/>
        <w:rPr>
          <w:rFonts w:ascii="Garamond" w:eastAsiaTheme="minorEastAsia" w:hAnsi="Garamond" w:cstheme="minorBidi"/>
          <w:lang w:eastAsia="en-US"/>
        </w:rPr>
      </w:pPr>
    </w:p>
    <w:p w14:paraId="1BCE3266" w14:textId="4CE2AAF8" w:rsidR="00E378DD" w:rsidRDefault="00D0538B" w:rsidP="00E378DD">
      <w:pPr>
        <w:suppressAutoHyphens w:val="0"/>
        <w:contextualSpacing/>
        <w:jc w:val="both"/>
        <w:rPr>
          <w:rFonts w:ascii="Garamond" w:eastAsiaTheme="minorEastAsia" w:hAnsi="Garamond" w:cstheme="minorBidi"/>
          <w:lang w:eastAsia="en-US"/>
        </w:rPr>
      </w:pPr>
      <w:r>
        <w:rPr>
          <w:rFonts w:ascii="Garamond" w:eastAsiaTheme="minorEastAsia" w:hAnsi="Garamond" w:cstheme="minorBidi"/>
          <w:b/>
          <w:bCs/>
          <w:lang w:eastAsia="en-US"/>
        </w:rPr>
        <w:t>7</w:t>
      </w:r>
      <w:r w:rsidR="00E378DD">
        <w:rPr>
          <w:rFonts w:ascii="Garamond" w:eastAsiaTheme="minorEastAsia" w:hAnsi="Garamond" w:cstheme="minorBidi"/>
          <w:lang w:eastAsia="en-US"/>
        </w:rPr>
        <w:t xml:space="preserve"> </w:t>
      </w:r>
      <w:r w:rsidR="00E378DD" w:rsidRPr="00C45812">
        <w:rPr>
          <w:rFonts w:ascii="Garamond" w:eastAsiaTheme="minorEastAsia" w:hAnsi="Garamond" w:cstheme="minorBidi"/>
          <w:b/>
          <w:bCs/>
          <w:lang w:eastAsia="en-US"/>
        </w:rPr>
        <w:t>Simulated point sources</w:t>
      </w:r>
      <w:r w:rsidR="00E378DD">
        <w:rPr>
          <w:rFonts w:ascii="Garamond" w:eastAsiaTheme="minorEastAsia" w:hAnsi="Garamond" w:cstheme="minorBidi"/>
          <w:b/>
          <w:bCs/>
          <w:lang w:eastAsia="en-US"/>
        </w:rPr>
        <w:t xml:space="preserve">, Part 2. </w:t>
      </w:r>
      <w:r w:rsidR="00E378DD" w:rsidRPr="00633A3B">
        <w:rPr>
          <w:rFonts w:ascii="Garamond" w:eastAsiaTheme="minorEastAsia" w:hAnsi="Garamond" w:cstheme="minorBidi"/>
          <w:lang w:eastAsia="en-US"/>
        </w:rPr>
        <w:t>(</w:t>
      </w:r>
      <w:r w:rsidR="00E378DD">
        <w:rPr>
          <w:rFonts w:ascii="Garamond" w:eastAsiaTheme="minorEastAsia" w:hAnsi="Garamond" w:cstheme="minorBidi"/>
          <w:lang w:eastAsia="en-US"/>
        </w:rPr>
        <w:t>3</w:t>
      </w:r>
      <w:r w:rsidR="00E378DD" w:rsidRPr="00633A3B">
        <w:rPr>
          <w:rFonts w:ascii="Garamond" w:eastAsiaTheme="minorEastAsia" w:hAnsi="Garamond" w:cstheme="minorBidi"/>
          <w:lang w:eastAsia="en-US"/>
        </w:rPr>
        <w:t xml:space="preserve"> pts.) </w:t>
      </w:r>
      <w:r w:rsidR="00E378DD">
        <w:rPr>
          <w:rFonts w:ascii="Garamond" w:eastAsiaTheme="minorEastAsia" w:hAnsi="Garamond" w:cstheme="minorBidi"/>
          <w:lang w:eastAsia="en-US"/>
        </w:rPr>
        <w:t>Modify your earlier function to a</w:t>
      </w:r>
      <w:r w:rsidR="00E378DD" w:rsidRPr="00E378DD">
        <w:rPr>
          <w:rFonts w:ascii="Garamond" w:eastAsiaTheme="minorEastAsia" w:hAnsi="Garamond" w:cstheme="minorBidi"/>
          <w:lang w:eastAsia="en-US"/>
        </w:rPr>
        <w:t>llow the point source to be located somewhere other than the center of the image; the position (xc, yc) measured from the center</w:t>
      </w:r>
      <w:r w:rsidR="000A07D3">
        <w:rPr>
          <w:rFonts w:ascii="Garamond" w:eastAsiaTheme="minorEastAsia" w:hAnsi="Garamond" w:cstheme="minorBidi"/>
          <w:lang w:eastAsia="en-US"/>
        </w:rPr>
        <w:t>, in physical units like µm,</w:t>
      </w:r>
      <w:r w:rsidR="00E378DD" w:rsidRPr="00E378DD">
        <w:rPr>
          <w:rFonts w:ascii="Garamond" w:eastAsiaTheme="minorEastAsia" w:hAnsi="Garamond" w:cstheme="minorBidi"/>
          <w:lang w:eastAsia="en-US"/>
        </w:rPr>
        <w:t xml:space="preserve"> should be an input to the function.</w:t>
      </w:r>
      <w:r w:rsidR="00E378DD">
        <w:rPr>
          <w:rFonts w:ascii="Garamond" w:eastAsiaTheme="minorEastAsia" w:hAnsi="Garamond" w:cstheme="minorBidi"/>
          <w:lang w:eastAsia="en-US"/>
        </w:rPr>
        <w:t xml:space="preserve"> This should involve changing one or two lines of code; describe or show these lines. </w:t>
      </w:r>
    </w:p>
    <w:p w14:paraId="0991CDAD" w14:textId="398C102F" w:rsidR="00E378DD" w:rsidRDefault="00E378DD" w:rsidP="00E378DD">
      <w:pPr>
        <w:suppressAutoHyphens w:val="0"/>
        <w:jc w:val="both"/>
        <w:rPr>
          <w:rFonts w:ascii="Garamond" w:eastAsiaTheme="minorEastAsia" w:hAnsi="Garamond" w:cstheme="minorBidi"/>
          <w:lang w:eastAsia="en-US"/>
        </w:rPr>
      </w:pPr>
    </w:p>
    <w:p w14:paraId="4D55A69A" w14:textId="77777777" w:rsidR="00E378DD" w:rsidRPr="00AF2AEB" w:rsidRDefault="00E378DD" w:rsidP="00E378DD">
      <w:pPr>
        <w:suppressAutoHyphens w:val="0"/>
        <w:jc w:val="both"/>
        <w:rPr>
          <w:rFonts w:ascii="Garamond" w:eastAsiaTheme="minorEastAsia" w:hAnsi="Garamond" w:cstheme="minorBidi"/>
          <w:lang w:eastAsia="en-US"/>
        </w:rPr>
      </w:pPr>
    </w:p>
    <w:p w14:paraId="16539449" w14:textId="29CEA3CE" w:rsidR="00C8431C" w:rsidRDefault="00D0538B" w:rsidP="00E378DD">
      <w:pPr>
        <w:suppressAutoHyphens w:val="0"/>
        <w:contextualSpacing/>
        <w:jc w:val="both"/>
        <w:rPr>
          <w:rFonts w:ascii="Garamond" w:eastAsiaTheme="minorEastAsia" w:hAnsi="Garamond" w:cstheme="minorBidi"/>
          <w:lang w:eastAsia="en-US"/>
        </w:rPr>
      </w:pPr>
      <w:r>
        <w:rPr>
          <w:rFonts w:ascii="Garamond" w:eastAsiaTheme="minorEastAsia" w:hAnsi="Garamond" w:cstheme="minorBidi"/>
          <w:b/>
          <w:bCs/>
          <w:lang w:eastAsia="en-US"/>
        </w:rPr>
        <w:t>8</w:t>
      </w:r>
      <w:r w:rsidR="00E378DD">
        <w:rPr>
          <w:rFonts w:ascii="Garamond" w:eastAsiaTheme="minorEastAsia" w:hAnsi="Garamond" w:cstheme="minorBidi"/>
          <w:lang w:eastAsia="en-US"/>
        </w:rPr>
        <w:t xml:space="preserve"> </w:t>
      </w:r>
      <w:r w:rsidR="00E378DD" w:rsidRPr="00C45812">
        <w:rPr>
          <w:rFonts w:ascii="Garamond" w:eastAsiaTheme="minorEastAsia" w:hAnsi="Garamond" w:cstheme="minorBidi"/>
          <w:b/>
          <w:bCs/>
          <w:lang w:eastAsia="en-US"/>
        </w:rPr>
        <w:t>Simulated point sources</w:t>
      </w:r>
      <w:r w:rsidR="00E378DD">
        <w:rPr>
          <w:rFonts w:ascii="Garamond" w:eastAsiaTheme="minorEastAsia" w:hAnsi="Garamond" w:cstheme="minorBidi"/>
          <w:b/>
          <w:bCs/>
          <w:lang w:eastAsia="en-US"/>
        </w:rPr>
        <w:t xml:space="preserve">, Part 3. </w:t>
      </w:r>
      <w:r w:rsidR="00E378DD" w:rsidRPr="00633A3B">
        <w:rPr>
          <w:rFonts w:ascii="Garamond" w:eastAsiaTheme="minorEastAsia" w:hAnsi="Garamond" w:cstheme="minorBidi"/>
          <w:lang w:eastAsia="en-US"/>
        </w:rPr>
        <w:t>(</w:t>
      </w:r>
      <w:r w:rsidR="00E378DD">
        <w:rPr>
          <w:rFonts w:ascii="Garamond" w:eastAsiaTheme="minorEastAsia" w:hAnsi="Garamond" w:cstheme="minorBidi"/>
          <w:lang w:eastAsia="en-US"/>
        </w:rPr>
        <w:t>3</w:t>
      </w:r>
      <w:r w:rsidR="00E378DD" w:rsidRPr="00633A3B">
        <w:rPr>
          <w:rFonts w:ascii="Garamond" w:eastAsiaTheme="minorEastAsia" w:hAnsi="Garamond" w:cstheme="minorBidi"/>
          <w:lang w:eastAsia="en-US"/>
        </w:rPr>
        <w:t xml:space="preserve"> pts.) </w:t>
      </w:r>
      <w:r w:rsidR="00E378DD">
        <w:rPr>
          <w:rFonts w:ascii="Garamond" w:eastAsiaTheme="minorEastAsia" w:hAnsi="Garamond" w:cstheme="minorBidi"/>
          <w:lang w:eastAsia="en-US"/>
        </w:rPr>
        <w:t>We’re almost done! Modify your function to a</w:t>
      </w:r>
      <w:r w:rsidR="00E378DD" w:rsidRPr="00E378DD">
        <w:rPr>
          <w:rFonts w:ascii="Garamond" w:eastAsiaTheme="minorEastAsia" w:hAnsi="Garamond" w:cstheme="minorBidi"/>
          <w:lang w:eastAsia="en-US"/>
        </w:rPr>
        <w:t xml:space="preserve">dd a noisy background intensity – make it Poisson-distributed with some mean value </w:t>
      </w:r>
      <w:r w:rsidR="00E378DD" w:rsidRPr="00E378DD">
        <w:rPr>
          <w:rFonts w:ascii="Garamond" w:eastAsiaTheme="minorEastAsia" w:hAnsi="Garamond" w:cstheme="minorBidi"/>
          <w:i/>
          <w:iCs/>
          <w:lang w:eastAsia="en-US"/>
        </w:rPr>
        <w:t>B</w:t>
      </w:r>
      <w:r w:rsidR="00803224" w:rsidRPr="00803224">
        <w:rPr>
          <w:rFonts w:ascii="Garamond" w:eastAsiaTheme="minorEastAsia" w:hAnsi="Garamond" w:cstheme="minorBidi"/>
          <w:lang w:eastAsia="en-US"/>
        </w:rPr>
        <w:t xml:space="preserve"> </w:t>
      </w:r>
      <w:r w:rsidR="00803224" w:rsidRPr="00E204BC">
        <w:rPr>
          <w:rFonts w:ascii="Garamond" w:eastAsiaTheme="minorEastAsia" w:hAnsi="Garamond" w:cstheme="minorBidi"/>
          <w:b/>
          <w:bCs/>
          <w:lang w:eastAsia="en-US"/>
        </w:rPr>
        <w:t>at each pixel</w:t>
      </w:r>
      <w:r w:rsidR="00E378DD" w:rsidRPr="00E378DD">
        <w:rPr>
          <w:rFonts w:ascii="Garamond" w:eastAsiaTheme="minorEastAsia" w:hAnsi="Garamond" w:cstheme="minorBidi"/>
          <w:lang w:eastAsia="en-US"/>
        </w:rPr>
        <w:t>.</w:t>
      </w:r>
      <w:r w:rsidR="00E378DD">
        <w:rPr>
          <w:rFonts w:ascii="Garamond" w:eastAsiaTheme="minorEastAsia" w:hAnsi="Garamond" w:cstheme="minorBidi"/>
          <w:lang w:eastAsia="en-US"/>
        </w:rPr>
        <w:t xml:space="preserve"> </w:t>
      </w:r>
      <w:r w:rsidR="00E204BC">
        <w:rPr>
          <w:rFonts w:ascii="Garamond" w:eastAsiaTheme="minorEastAsia" w:hAnsi="Garamond" w:cstheme="minorBidi"/>
          <w:lang w:eastAsia="en-US"/>
        </w:rPr>
        <w:t xml:space="preserve">(Note: this is just like what you did in #8 of HW2.) </w:t>
      </w:r>
    </w:p>
    <w:p w14:paraId="634DF240" w14:textId="131C21DE" w:rsidR="00C8431C" w:rsidRPr="00194C03" w:rsidRDefault="00E378DD" w:rsidP="00C8431C">
      <w:pPr>
        <w:pStyle w:val="ListParagraph"/>
        <w:numPr>
          <w:ilvl w:val="0"/>
          <w:numId w:val="17"/>
        </w:numPr>
        <w:suppressAutoHyphens w:val="0"/>
        <w:jc w:val="both"/>
        <w:rPr>
          <w:rFonts w:ascii="Garamond" w:eastAsiaTheme="minorEastAsia" w:hAnsi="Garamond" w:cstheme="minorBidi"/>
          <w:lang w:eastAsia="en-US"/>
        </w:rPr>
      </w:pPr>
      <w:r w:rsidRPr="00C8431C">
        <w:rPr>
          <w:rFonts w:ascii="Garamond" w:eastAsiaTheme="minorEastAsia" w:hAnsi="Garamond" w:cstheme="minorBidi"/>
          <w:lang w:eastAsia="en-US"/>
        </w:rPr>
        <w:t xml:space="preserve">Show the outputs for λ = 0.5 μm, NA = 0.9, camera scale 0.1 μm/px, </w:t>
      </w:r>
      <w:r w:rsidRPr="00C8431C">
        <w:rPr>
          <w:rFonts w:ascii="Garamond" w:eastAsiaTheme="minorEastAsia" w:hAnsi="Garamond" w:cstheme="minorBidi"/>
          <w:i/>
          <w:iCs/>
          <w:lang w:eastAsia="en-US"/>
        </w:rPr>
        <w:t>N</w:t>
      </w:r>
      <w:r w:rsidRPr="00C8431C">
        <w:rPr>
          <w:rFonts w:ascii="Garamond" w:eastAsiaTheme="minorEastAsia" w:hAnsi="Garamond" w:cstheme="minorBidi"/>
          <w:vertAlign w:val="subscript"/>
          <w:lang w:eastAsia="en-US"/>
        </w:rPr>
        <w:t>photon</w:t>
      </w:r>
      <w:r w:rsidRPr="00C8431C">
        <w:rPr>
          <w:rFonts w:ascii="Garamond" w:eastAsiaTheme="minorEastAsia" w:hAnsi="Garamond" w:cstheme="minorBidi"/>
          <w:lang w:eastAsia="en-US"/>
        </w:rPr>
        <w:t xml:space="preserve"> </w:t>
      </w:r>
      <w:r w:rsidRPr="00194C03">
        <w:rPr>
          <w:rFonts w:ascii="Garamond" w:eastAsiaTheme="minorEastAsia" w:hAnsi="Garamond" w:cstheme="minorBidi"/>
          <w:lang w:eastAsia="en-US"/>
        </w:rPr>
        <w:t>= 5</w:t>
      </w:r>
      <w:r w:rsidR="00803224" w:rsidRPr="00194C03">
        <w:rPr>
          <w:rFonts w:ascii="Garamond" w:eastAsiaTheme="minorEastAsia" w:hAnsi="Garamond" w:cstheme="minorBidi"/>
          <w:lang w:eastAsia="en-US"/>
        </w:rPr>
        <w:t>0</w:t>
      </w:r>
      <w:r w:rsidRPr="00194C03">
        <w:rPr>
          <w:rFonts w:ascii="Garamond" w:eastAsiaTheme="minorEastAsia" w:hAnsi="Garamond" w:cstheme="minorBidi"/>
          <w:lang w:eastAsia="en-US"/>
        </w:rPr>
        <w:t xml:space="preserve">, </w:t>
      </w:r>
      <w:r w:rsidRPr="00194C03">
        <w:rPr>
          <w:rFonts w:ascii="Garamond" w:eastAsiaTheme="minorEastAsia" w:hAnsi="Garamond" w:cstheme="minorBidi"/>
          <w:i/>
          <w:iCs/>
          <w:lang w:eastAsia="en-US"/>
        </w:rPr>
        <w:t>B</w:t>
      </w:r>
      <w:r w:rsidRPr="00194C03">
        <w:rPr>
          <w:rFonts w:ascii="Garamond" w:eastAsiaTheme="minorEastAsia" w:hAnsi="Garamond" w:cstheme="minorBidi"/>
          <w:lang w:eastAsia="en-US"/>
        </w:rPr>
        <w:t xml:space="preserve"> = </w:t>
      </w:r>
      <w:r w:rsidR="006C2183" w:rsidRPr="00194C03">
        <w:rPr>
          <w:rFonts w:ascii="Garamond" w:eastAsiaTheme="minorEastAsia" w:hAnsi="Garamond" w:cstheme="minorBidi"/>
          <w:lang w:eastAsia="en-US"/>
        </w:rPr>
        <w:t>2</w:t>
      </w:r>
      <w:r w:rsidRPr="00194C03">
        <w:rPr>
          <w:rFonts w:ascii="Garamond" w:eastAsiaTheme="minorEastAsia" w:hAnsi="Garamond" w:cstheme="minorBidi"/>
          <w:lang w:eastAsia="en-US"/>
        </w:rPr>
        <w:t xml:space="preserve"> photons, and (x</w:t>
      </w:r>
      <w:r w:rsidRPr="00194C03">
        <w:rPr>
          <w:rFonts w:ascii="Garamond" w:eastAsiaTheme="minorEastAsia" w:hAnsi="Garamond" w:cstheme="minorBidi"/>
          <w:vertAlign w:val="subscript"/>
          <w:lang w:eastAsia="en-US"/>
        </w:rPr>
        <w:t>0</w:t>
      </w:r>
      <w:r w:rsidRPr="00194C03">
        <w:rPr>
          <w:rFonts w:ascii="Garamond" w:eastAsiaTheme="minorEastAsia" w:hAnsi="Garamond" w:cstheme="minorBidi"/>
          <w:lang w:eastAsia="en-US"/>
        </w:rPr>
        <w:t>,y</w:t>
      </w:r>
      <w:r w:rsidRPr="00194C03">
        <w:rPr>
          <w:rFonts w:ascii="Garamond" w:eastAsiaTheme="minorEastAsia" w:hAnsi="Garamond" w:cstheme="minorBidi"/>
          <w:vertAlign w:val="subscript"/>
          <w:lang w:eastAsia="en-US"/>
        </w:rPr>
        <w:t>0</w:t>
      </w:r>
      <w:r w:rsidRPr="00194C03">
        <w:rPr>
          <w:rFonts w:ascii="Garamond" w:eastAsiaTheme="minorEastAsia" w:hAnsi="Garamond" w:cstheme="minorBidi"/>
          <w:lang w:eastAsia="en-US"/>
        </w:rPr>
        <w:t>) = (0,0)</w:t>
      </w:r>
    </w:p>
    <w:p w14:paraId="3D761D81" w14:textId="74423F71" w:rsidR="00C8431C" w:rsidRPr="00194C03" w:rsidRDefault="00C8431C" w:rsidP="00C8431C">
      <w:pPr>
        <w:pStyle w:val="ListParagraph"/>
        <w:numPr>
          <w:ilvl w:val="0"/>
          <w:numId w:val="17"/>
        </w:numPr>
        <w:suppressAutoHyphens w:val="0"/>
        <w:jc w:val="both"/>
        <w:rPr>
          <w:rFonts w:ascii="Garamond" w:eastAsiaTheme="minorEastAsia" w:hAnsi="Garamond" w:cstheme="minorBidi"/>
          <w:lang w:eastAsia="en-US"/>
        </w:rPr>
      </w:pPr>
      <w:r w:rsidRPr="00194C03">
        <w:rPr>
          <w:rFonts w:ascii="Garamond" w:eastAsiaTheme="minorEastAsia" w:hAnsi="Garamond" w:cstheme="minorBidi"/>
          <w:lang w:eastAsia="en-US"/>
        </w:rPr>
        <w:t xml:space="preserve">Show the outputs for the </w:t>
      </w:r>
      <w:r w:rsidR="00E378DD" w:rsidRPr="00194C03">
        <w:rPr>
          <w:rFonts w:ascii="Garamond" w:eastAsiaTheme="minorEastAsia" w:hAnsi="Garamond" w:cstheme="minorBidi"/>
          <w:lang w:eastAsia="en-US"/>
        </w:rPr>
        <w:t>same</w:t>
      </w:r>
      <w:r w:rsidRPr="00194C03">
        <w:rPr>
          <w:rFonts w:ascii="Garamond" w:eastAsiaTheme="minorEastAsia" w:hAnsi="Garamond" w:cstheme="minorBidi"/>
          <w:lang w:eastAsia="en-US"/>
        </w:rPr>
        <w:t xml:space="preserve"> parameters except</w:t>
      </w:r>
      <w:r w:rsidR="00E378DD" w:rsidRPr="00194C03">
        <w:rPr>
          <w:rFonts w:ascii="Garamond" w:eastAsiaTheme="minorEastAsia" w:hAnsi="Garamond" w:cstheme="minorBidi"/>
          <w:lang w:eastAsia="en-US"/>
        </w:rPr>
        <w:t xml:space="preserve"> (x</w:t>
      </w:r>
      <w:r w:rsidR="00E378DD" w:rsidRPr="00194C03">
        <w:rPr>
          <w:rFonts w:ascii="Garamond" w:eastAsiaTheme="minorEastAsia" w:hAnsi="Garamond" w:cstheme="minorBidi"/>
          <w:vertAlign w:val="subscript"/>
          <w:lang w:eastAsia="en-US"/>
        </w:rPr>
        <w:t>0</w:t>
      </w:r>
      <w:r w:rsidR="00E378DD" w:rsidRPr="00194C03">
        <w:rPr>
          <w:rFonts w:ascii="Garamond" w:eastAsiaTheme="minorEastAsia" w:hAnsi="Garamond" w:cstheme="minorBidi"/>
          <w:lang w:eastAsia="en-US"/>
        </w:rPr>
        <w:t>,y</w:t>
      </w:r>
      <w:r w:rsidR="00E378DD" w:rsidRPr="00194C03">
        <w:rPr>
          <w:rFonts w:ascii="Garamond" w:eastAsiaTheme="minorEastAsia" w:hAnsi="Garamond" w:cstheme="minorBidi"/>
          <w:vertAlign w:val="subscript"/>
          <w:lang w:eastAsia="en-US"/>
        </w:rPr>
        <w:t>0</w:t>
      </w:r>
      <w:r w:rsidR="00E378DD" w:rsidRPr="00194C03">
        <w:rPr>
          <w:rFonts w:ascii="Garamond" w:eastAsiaTheme="minorEastAsia" w:hAnsi="Garamond" w:cstheme="minorBidi"/>
          <w:lang w:eastAsia="en-US"/>
        </w:rPr>
        <w:t>) = (0.</w:t>
      </w:r>
      <w:r w:rsidR="00F60C82">
        <w:rPr>
          <w:rFonts w:ascii="Garamond" w:eastAsiaTheme="minorEastAsia" w:hAnsi="Garamond" w:cstheme="minorBidi"/>
          <w:lang w:eastAsia="en-US"/>
        </w:rPr>
        <w:t>0</w:t>
      </w:r>
      <w:r w:rsidR="00E378DD" w:rsidRPr="00194C03">
        <w:rPr>
          <w:rFonts w:ascii="Garamond" w:eastAsiaTheme="minorEastAsia" w:hAnsi="Garamond" w:cstheme="minorBidi"/>
          <w:lang w:eastAsia="en-US"/>
        </w:rPr>
        <w:t>3, 0.</w:t>
      </w:r>
      <w:r w:rsidR="00F60C82">
        <w:rPr>
          <w:rFonts w:ascii="Garamond" w:eastAsiaTheme="minorEastAsia" w:hAnsi="Garamond" w:cstheme="minorBidi"/>
          <w:lang w:eastAsia="en-US"/>
        </w:rPr>
        <w:t>0</w:t>
      </w:r>
      <w:r w:rsidR="00E378DD" w:rsidRPr="00194C03">
        <w:rPr>
          <w:rFonts w:ascii="Garamond" w:eastAsiaTheme="minorEastAsia" w:hAnsi="Garamond" w:cstheme="minorBidi"/>
          <w:lang w:eastAsia="en-US"/>
        </w:rPr>
        <w:t xml:space="preserve">3) </w:t>
      </w:r>
      <w:r w:rsidR="00F60C82">
        <w:rPr>
          <w:rFonts w:ascii="Garamond" w:eastAsiaTheme="minorEastAsia" w:hAnsi="Garamond" w:cstheme="minorBidi"/>
          <w:b/>
          <w:bCs/>
          <w:lang w:eastAsia="en-US"/>
        </w:rPr>
        <w:t>microns</w:t>
      </w:r>
      <w:r w:rsidRPr="00194C03">
        <w:rPr>
          <w:rFonts w:ascii="Garamond" w:eastAsiaTheme="minorEastAsia" w:hAnsi="Garamond" w:cstheme="minorBidi"/>
          <w:lang w:eastAsia="en-US"/>
        </w:rPr>
        <w:t xml:space="preserve"> (i.e. 0.3, 0.3 </w:t>
      </w:r>
      <w:r w:rsidR="00F60C82">
        <w:rPr>
          <w:rFonts w:ascii="Garamond" w:eastAsiaTheme="minorEastAsia" w:hAnsi="Garamond" w:cstheme="minorBidi"/>
          <w:lang w:eastAsia="en-US"/>
        </w:rPr>
        <w:t>pixels</w:t>
      </w:r>
      <w:r w:rsidRPr="00194C03">
        <w:rPr>
          <w:rFonts w:ascii="Garamond" w:eastAsiaTheme="minorEastAsia" w:hAnsi="Garamond" w:cstheme="minorBidi"/>
          <w:lang w:eastAsia="en-US"/>
        </w:rPr>
        <w:t>)</w:t>
      </w:r>
      <w:r w:rsidR="00E378DD" w:rsidRPr="00194C03">
        <w:rPr>
          <w:rFonts w:ascii="Garamond" w:eastAsiaTheme="minorEastAsia" w:hAnsi="Garamond" w:cstheme="minorBidi"/>
          <w:lang w:eastAsia="en-US"/>
        </w:rPr>
        <w:t xml:space="preserve">, and then </w:t>
      </w:r>
      <w:r w:rsidR="00E93FC5">
        <w:rPr>
          <w:rFonts w:ascii="Garamond" w:eastAsiaTheme="minorEastAsia" w:hAnsi="Garamond" w:cstheme="minorBidi"/>
          <w:lang w:eastAsia="en-US"/>
        </w:rPr>
        <w:t>…</w:t>
      </w:r>
    </w:p>
    <w:p w14:paraId="528C44AF" w14:textId="77777777" w:rsidR="00C8431C" w:rsidRPr="00194C03" w:rsidRDefault="00E378DD" w:rsidP="00C8431C">
      <w:pPr>
        <w:pStyle w:val="ListParagraph"/>
        <w:numPr>
          <w:ilvl w:val="0"/>
          <w:numId w:val="17"/>
        </w:numPr>
        <w:suppressAutoHyphens w:val="0"/>
        <w:jc w:val="both"/>
        <w:rPr>
          <w:rFonts w:ascii="Garamond" w:eastAsiaTheme="minorEastAsia" w:hAnsi="Garamond" w:cstheme="minorBidi"/>
          <w:lang w:eastAsia="en-US"/>
        </w:rPr>
      </w:pPr>
      <w:r w:rsidRPr="00194C03">
        <w:rPr>
          <w:rFonts w:ascii="Garamond" w:eastAsiaTheme="minorEastAsia" w:hAnsi="Garamond" w:cstheme="minorBidi"/>
          <w:lang w:eastAsia="en-US"/>
        </w:rPr>
        <w:t>both of the</w:t>
      </w:r>
      <w:r w:rsidR="00C8431C" w:rsidRPr="00194C03">
        <w:rPr>
          <w:rFonts w:ascii="Garamond" w:eastAsiaTheme="minorEastAsia" w:hAnsi="Garamond" w:cstheme="minorBidi"/>
          <w:lang w:eastAsia="en-US"/>
        </w:rPr>
        <w:t xml:space="preserve"> above, but</w:t>
      </w:r>
      <w:r w:rsidRPr="00194C03">
        <w:rPr>
          <w:rFonts w:ascii="Garamond" w:eastAsiaTheme="minorEastAsia" w:hAnsi="Garamond" w:cstheme="minorBidi"/>
          <w:lang w:eastAsia="en-US"/>
        </w:rPr>
        <w:t xml:space="preserve"> for </w:t>
      </w:r>
      <w:r w:rsidRPr="00194C03">
        <w:rPr>
          <w:rFonts w:ascii="Garamond" w:eastAsiaTheme="minorEastAsia" w:hAnsi="Garamond" w:cstheme="minorBidi"/>
          <w:i/>
          <w:iCs/>
          <w:lang w:eastAsia="en-US"/>
        </w:rPr>
        <w:t>N</w:t>
      </w:r>
      <w:r w:rsidRPr="00194C03">
        <w:rPr>
          <w:rFonts w:ascii="Garamond" w:eastAsiaTheme="minorEastAsia" w:hAnsi="Garamond" w:cstheme="minorBidi"/>
          <w:vertAlign w:val="subscript"/>
          <w:lang w:eastAsia="en-US"/>
        </w:rPr>
        <w:t>photon</w:t>
      </w:r>
      <w:r w:rsidRPr="00194C03">
        <w:rPr>
          <w:rFonts w:ascii="Garamond" w:eastAsiaTheme="minorEastAsia" w:hAnsi="Garamond" w:cstheme="minorBidi"/>
          <w:lang w:eastAsia="en-US"/>
        </w:rPr>
        <w:t xml:space="preserve"> = 5</w:t>
      </w:r>
      <w:r w:rsidR="00803224" w:rsidRPr="00194C03">
        <w:rPr>
          <w:rFonts w:ascii="Garamond" w:eastAsiaTheme="minorEastAsia" w:hAnsi="Garamond" w:cstheme="minorBidi"/>
          <w:lang w:eastAsia="en-US"/>
        </w:rPr>
        <w:t>0</w:t>
      </w:r>
      <w:r w:rsidRPr="00194C03">
        <w:rPr>
          <w:rFonts w:ascii="Garamond" w:eastAsiaTheme="minorEastAsia" w:hAnsi="Garamond" w:cstheme="minorBidi"/>
          <w:lang w:eastAsia="en-US"/>
        </w:rPr>
        <w:t>0.</w:t>
      </w:r>
    </w:p>
    <w:p w14:paraId="44C835CA" w14:textId="6C77A10E" w:rsidR="007E5D07" w:rsidRDefault="00E378DD" w:rsidP="00C8431C">
      <w:pPr>
        <w:suppressAutoHyphens w:val="0"/>
        <w:jc w:val="both"/>
        <w:rPr>
          <w:rFonts w:ascii="Garamond" w:eastAsiaTheme="minorEastAsia" w:hAnsi="Garamond" w:cstheme="minorBidi"/>
          <w:lang w:eastAsia="en-US"/>
        </w:rPr>
      </w:pPr>
      <w:r w:rsidRPr="00C8431C">
        <w:rPr>
          <w:rFonts w:ascii="Garamond" w:eastAsiaTheme="minorEastAsia" w:hAnsi="Garamond" w:cstheme="minorBidi"/>
          <w:lang w:eastAsia="en-US"/>
        </w:rPr>
        <w:t>Don’t worry if one of these</w:t>
      </w:r>
      <w:r w:rsidR="007E5D07">
        <w:rPr>
          <w:rFonts w:ascii="Garamond" w:eastAsiaTheme="minorEastAsia" w:hAnsi="Garamond" w:cstheme="minorBidi"/>
          <w:lang w:eastAsia="en-US"/>
        </w:rPr>
        <w:t xml:space="preserve"> differences</w:t>
      </w:r>
      <w:r w:rsidRPr="00C8431C">
        <w:rPr>
          <w:rFonts w:ascii="Garamond" w:eastAsiaTheme="minorEastAsia" w:hAnsi="Garamond" w:cstheme="minorBidi"/>
          <w:lang w:eastAsia="en-US"/>
        </w:rPr>
        <w:t xml:space="preserve"> is not very evident! </w:t>
      </w:r>
      <w:r w:rsidR="006C2183">
        <w:rPr>
          <w:rFonts w:ascii="Garamond" w:eastAsiaTheme="minorEastAsia" w:hAnsi="Garamond" w:cstheme="minorBidi"/>
          <w:lang w:eastAsia="en-US"/>
        </w:rPr>
        <w:t>(</w:t>
      </w:r>
      <w:r w:rsidR="006C2183" w:rsidRPr="006C2183">
        <w:rPr>
          <w:rFonts w:ascii="Garamond" w:eastAsiaTheme="minorEastAsia" w:hAnsi="Garamond" w:cstheme="minorBidi"/>
          <w:i/>
          <w:iCs/>
          <w:lang w:eastAsia="en-US"/>
        </w:rPr>
        <w:t>Suggestion:</w:t>
      </w:r>
      <w:r w:rsidR="006C2183">
        <w:rPr>
          <w:rFonts w:ascii="Garamond" w:eastAsiaTheme="minorEastAsia" w:hAnsi="Garamond" w:cstheme="minorBidi"/>
          <w:lang w:eastAsia="en-US"/>
        </w:rPr>
        <w:t xml:space="preserve"> make </w:t>
      </w:r>
      <w:r w:rsidR="006C2183" w:rsidRPr="0033148E">
        <w:rPr>
          <w:rFonts w:ascii="Garamond" w:eastAsiaTheme="minorEastAsia" w:hAnsi="Garamond" w:cstheme="minorBidi"/>
          <w:i/>
          <w:iCs/>
          <w:lang w:eastAsia="en-US"/>
        </w:rPr>
        <w:t>N</w:t>
      </w:r>
      <w:r w:rsidR="006C2183" w:rsidRPr="0033148E">
        <w:rPr>
          <w:rFonts w:ascii="Garamond" w:eastAsiaTheme="minorEastAsia" w:hAnsi="Garamond" w:cstheme="minorBidi"/>
          <w:vertAlign w:val="subscript"/>
          <w:lang w:eastAsia="en-US"/>
        </w:rPr>
        <w:t>photon</w:t>
      </w:r>
      <w:r w:rsidR="006C2183">
        <w:rPr>
          <w:rFonts w:ascii="Garamond" w:eastAsiaTheme="minorEastAsia" w:hAnsi="Garamond" w:cstheme="minorBidi"/>
          <w:lang w:eastAsia="en-US"/>
        </w:rPr>
        <w:t xml:space="preserve"> = something very large, to make sure the output looks like it should.)</w:t>
      </w:r>
    </w:p>
    <w:p w14:paraId="778975FE" w14:textId="648075E8" w:rsidR="00E378DD" w:rsidRPr="00393F8C" w:rsidRDefault="00E378DD" w:rsidP="00C8431C">
      <w:pPr>
        <w:suppressAutoHyphens w:val="0"/>
        <w:jc w:val="both"/>
        <w:rPr>
          <w:rFonts w:ascii="Garamond" w:eastAsiaTheme="minorEastAsia" w:hAnsi="Garamond" w:cstheme="minorBidi"/>
          <w:b/>
          <w:bCs/>
          <w:lang w:eastAsia="en-US"/>
        </w:rPr>
      </w:pPr>
      <w:r w:rsidRPr="00393F8C">
        <w:rPr>
          <w:rFonts w:ascii="Garamond" w:eastAsiaTheme="minorEastAsia" w:hAnsi="Garamond" w:cstheme="minorBidi"/>
          <w:b/>
          <w:bCs/>
          <w:lang w:eastAsia="en-US"/>
        </w:rPr>
        <w:t>Note that you’ve made a function that makes a very realistic simulated image of a point source (e.g. a single molecule or a star)</w:t>
      </w:r>
      <w:r w:rsidR="00393F8C" w:rsidRPr="00393F8C">
        <w:rPr>
          <w:rFonts w:ascii="Garamond" w:eastAsiaTheme="minorEastAsia" w:hAnsi="Garamond" w:cstheme="minorBidi"/>
          <w:b/>
          <w:bCs/>
          <w:lang w:eastAsia="en-US"/>
        </w:rPr>
        <w:t>!</w:t>
      </w:r>
      <w:r w:rsidRPr="00393F8C">
        <w:rPr>
          <w:rFonts w:ascii="Garamond" w:eastAsiaTheme="minorEastAsia" w:hAnsi="Garamond" w:cstheme="minorBidi"/>
          <w:b/>
          <w:bCs/>
          <w:lang w:eastAsia="en-US"/>
        </w:rPr>
        <w:t xml:space="preserve"> We’ll use this function next week!</w:t>
      </w:r>
    </w:p>
    <w:p w14:paraId="41BBBE43" w14:textId="7B452BD6" w:rsidR="00222CA1" w:rsidRDefault="00222CA1" w:rsidP="00E035A9">
      <w:pPr>
        <w:suppressAutoHyphens w:val="0"/>
        <w:contextualSpacing/>
        <w:jc w:val="both"/>
        <w:rPr>
          <w:rFonts w:ascii="Garamond" w:eastAsiaTheme="minorEastAsia" w:hAnsi="Garamond" w:cstheme="minorBidi"/>
          <w:lang w:eastAsia="en-US"/>
        </w:rPr>
      </w:pPr>
    </w:p>
    <w:p w14:paraId="27AF985F" w14:textId="285B1E52" w:rsidR="00393F8C" w:rsidRDefault="00393F8C" w:rsidP="00E035A9">
      <w:pPr>
        <w:suppressAutoHyphens w:val="0"/>
        <w:contextualSpacing/>
        <w:jc w:val="both"/>
        <w:rPr>
          <w:rFonts w:ascii="Garamond" w:eastAsiaTheme="minorEastAsia" w:hAnsi="Garamond" w:cstheme="minorBidi"/>
          <w:lang w:eastAsia="en-US"/>
        </w:rPr>
      </w:pPr>
      <w:r>
        <w:rPr>
          <w:rFonts w:ascii="Garamond" w:eastAsiaTheme="minorEastAsia" w:hAnsi="Garamond" w:cstheme="minorBidi"/>
          <w:lang w:eastAsia="en-US"/>
        </w:rPr>
        <w:t>Example, y-offset = -0.5 pixels; Nphoton = 5000; B = 50 photons:</w:t>
      </w:r>
    </w:p>
    <w:p w14:paraId="7D12D7D4" w14:textId="77777777" w:rsidR="00393F8C" w:rsidRDefault="00393F8C" w:rsidP="00E035A9">
      <w:pPr>
        <w:suppressAutoHyphens w:val="0"/>
        <w:contextualSpacing/>
        <w:jc w:val="both"/>
        <w:rPr>
          <w:rFonts w:ascii="Garamond" w:eastAsiaTheme="minorEastAsia" w:hAnsi="Garamond" w:cstheme="minorBidi"/>
          <w:lang w:eastAsia="en-US"/>
        </w:rPr>
      </w:pPr>
    </w:p>
    <w:p w14:paraId="19D486CA" w14:textId="0AB74DC0" w:rsidR="0033148E" w:rsidRDefault="0033148E" w:rsidP="00E035A9">
      <w:pPr>
        <w:suppressAutoHyphens w:val="0"/>
        <w:contextualSpacing/>
        <w:jc w:val="both"/>
        <w:rPr>
          <w:rFonts w:ascii="Garamond" w:eastAsiaTheme="minorEastAsia" w:hAnsi="Garamond" w:cstheme="minorBidi"/>
          <w:lang w:eastAsia="en-US"/>
        </w:rPr>
      </w:pPr>
    </w:p>
    <w:p w14:paraId="352E73D6" w14:textId="1270CA01" w:rsidR="0033148E" w:rsidRDefault="00393F8C" w:rsidP="00393F8C">
      <w:pPr>
        <w:suppressAutoHyphens w:val="0"/>
        <w:contextualSpacing/>
        <w:jc w:val="center"/>
        <w:rPr>
          <w:rFonts w:ascii="Garamond" w:eastAsiaTheme="minorEastAsia" w:hAnsi="Garamond" w:cstheme="minorBidi"/>
          <w:lang w:eastAsia="en-US"/>
        </w:rPr>
      </w:pPr>
      <w:r w:rsidRPr="00393F8C">
        <w:rPr>
          <w:rFonts w:ascii="Garamond" w:eastAsiaTheme="minorEastAsia" w:hAnsi="Garamond" w:cstheme="minorBidi"/>
          <w:noProof/>
          <w:lang w:eastAsia="en-US"/>
        </w:rPr>
        <w:drawing>
          <wp:inline distT="0" distB="0" distL="0" distR="0" wp14:anchorId="0C025073" wp14:editId="6232E53A">
            <wp:extent cx="2286000" cy="2264177"/>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86000" cy="2264177"/>
                    </a:xfrm>
                    <a:prstGeom prst="rect">
                      <a:avLst/>
                    </a:prstGeom>
                  </pic:spPr>
                </pic:pic>
              </a:graphicData>
            </a:graphic>
          </wp:inline>
        </w:drawing>
      </w:r>
    </w:p>
    <w:p w14:paraId="07F986DC" w14:textId="77777777" w:rsidR="0033148E" w:rsidRDefault="0033148E" w:rsidP="00E035A9">
      <w:pPr>
        <w:suppressAutoHyphens w:val="0"/>
        <w:contextualSpacing/>
        <w:jc w:val="both"/>
        <w:rPr>
          <w:rFonts w:ascii="Garamond" w:eastAsiaTheme="minorEastAsia" w:hAnsi="Garamond" w:cstheme="minorBidi"/>
          <w:lang w:eastAsia="en-US"/>
        </w:rPr>
      </w:pPr>
    </w:p>
    <w:p w14:paraId="32E89A09" w14:textId="0C368AAD" w:rsidR="00222CA1" w:rsidRDefault="00222CA1" w:rsidP="00E035A9">
      <w:pPr>
        <w:suppressAutoHyphens w:val="0"/>
        <w:contextualSpacing/>
        <w:jc w:val="both"/>
        <w:rPr>
          <w:rFonts w:ascii="Garamond" w:eastAsiaTheme="minorEastAsia" w:hAnsi="Garamond" w:cstheme="minorBidi"/>
          <w:lang w:eastAsia="en-US"/>
        </w:rPr>
      </w:pPr>
    </w:p>
    <w:p w14:paraId="2372D20F" w14:textId="719AE34F" w:rsidR="005024DC" w:rsidRDefault="00D0538B" w:rsidP="00E035A9">
      <w:pPr>
        <w:suppressAutoHyphens w:val="0"/>
        <w:contextualSpacing/>
        <w:jc w:val="both"/>
        <w:rPr>
          <w:rFonts w:ascii="Garamond" w:eastAsiaTheme="minorEastAsia" w:hAnsi="Garamond" w:cstheme="minorBidi"/>
          <w:lang w:eastAsia="en-US"/>
        </w:rPr>
      </w:pPr>
      <w:r>
        <w:rPr>
          <w:rFonts w:ascii="Garamond" w:eastAsiaTheme="minorEastAsia" w:hAnsi="Garamond" w:cstheme="minorBidi"/>
          <w:b/>
          <w:bCs/>
          <w:lang w:eastAsia="en-US"/>
        </w:rPr>
        <w:t>9</w:t>
      </w:r>
      <w:r w:rsidR="005024DC" w:rsidRPr="005024DC">
        <w:rPr>
          <w:rFonts w:ascii="Garamond" w:eastAsiaTheme="minorEastAsia" w:hAnsi="Garamond" w:cstheme="minorBidi"/>
          <w:b/>
          <w:bCs/>
          <w:lang w:eastAsia="en-US"/>
        </w:rPr>
        <w:t xml:space="preserve"> Simulating a ring.</w:t>
      </w:r>
      <w:r w:rsidR="005024DC">
        <w:rPr>
          <w:rFonts w:ascii="Garamond" w:eastAsiaTheme="minorEastAsia" w:hAnsi="Garamond" w:cstheme="minorBidi"/>
          <w:lang w:eastAsia="en-US"/>
        </w:rPr>
        <w:t xml:space="preserve"> (4 pts.) Describe in words the steps involved in making a function to simulate the image of a ring. Comment on what steps are similar / different to the point source simulation. You </w:t>
      </w:r>
      <w:r w:rsidR="005024DC" w:rsidRPr="005024DC">
        <w:rPr>
          <w:rFonts w:ascii="Garamond" w:eastAsiaTheme="minorEastAsia" w:hAnsi="Garamond" w:cstheme="minorBidi"/>
          <w:b/>
          <w:bCs/>
          <w:lang w:eastAsia="en-US"/>
        </w:rPr>
        <w:t>don’t</w:t>
      </w:r>
      <w:r w:rsidR="005024DC">
        <w:rPr>
          <w:rFonts w:ascii="Garamond" w:eastAsiaTheme="minorEastAsia" w:hAnsi="Garamond" w:cstheme="minorBidi"/>
          <w:lang w:eastAsia="en-US"/>
        </w:rPr>
        <w:t xml:space="preserve"> have to write this function!</w:t>
      </w:r>
    </w:p>
    <w:p w14:paraId="0CA76C9A" w14:textId="05B85D57" w:rsidR="005024DC" w:rsidRDefault="005024DC" w:rsidP="00E035A9">
      <w:pPr>
        <w:suppressAutoHyphens w:val="0"/>
        <w:contextualSpacing/>
        <w:jc w:val="both"/>
        <w:rPr>
          <w:rFonts w:ascii="Garamond" w:eastAsiaTheme="minorEastAsia" w:hAnsi="Garamond" w:cstheme="minorBidi"/>
          <w:lang w:eastAsia="en-US"/>
        </w:rPr>
      </w:pPr>
    </w:p>
    <w:p w14:paraId="0CE196CB" w14:textId="7425621A" w:rsidR="005024DC" w:rsidRDefault="00285857" w:rsidP="00E035A9">
      <w:pPr>
        <w:suppressAutoHyphens w:val="0"/>
        <w:contextualSpacing/>
        <w:jc w:val="both"/>
        <w:rPr>
          <w:rFonts w:ascii="Garamond" w:eastAsiaTheme="minorEastAsia" w:hAnsi="Garamond" w:cstheme="minorBidi"/>
          <w:lang w:eastAsia="en-US"/>
        </w:rPr>
      </w:pPr>
      <w:r w:rsidRPr="00577DC3">
        <w:rPr>
          <w:rFonts w:ascii="Garamond" w:eastAsiaTheme="minorEastAsia" w:hAnsi="Garamond" w:cstheme="minorBidi"/>
          <w:b/>
          <w:bCs/>
          <w:lang w:eastAsia="en-US"/>
        </w:rPr>
        <w:t>10. Participation points,</w:t>
      </w:r>
      <w:r>
        <w:rPr>
          <w:rFonts w:ascii="Garamond" w:eastAsiaTheme="minorEastAsia" w:hAnsi="Garamond" w:cstheme="minorBidi"/>
          <w:lang w:eastAsia="en-US"/>
        </w:rPr>
        <w:t xml:space="preserve"> so I make sure to record this somewhere. (10 pts.)</w:t>
      </w:r>
    </w:p>
    <w:sectPr w:rsidR="005024D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4771F6" w14:textId="77777777" w:rsidR="00EB5696" w:rsidRDefault="00EB5696" w:rsidP="008D0AC1">
      <w:r>
        <w:separator/>
      </w:r>
    </w:p>
  </w:endnote>
  <w:endnote w:type="continuationSeparator" w:id="0">
    <w:p w14:paraId="1AD55445" w14:textId="77777777" w:rsidR="00EB5696" w:rsidRDefault="00EB5696" w:rsidP="008D0A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Garamond">
    <w:panose1 w:val="02020404030301010803"/>
    <w:charset w:val="00"/>
    <w:family w:val="roman"/>
    <w:pitch w:val="variable"/>
    <w:sig w:usb0="00000287" w:usb1="00000000" w:usb2="00000000" w:usb3="00000000" w:csb0="0000009F" w:csb1="00000000"/>
  </w:font>
  <w:font w:name="Arial">
    <w:altName w:val="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52E3C3" w14:textId="77777777" w:rsidR="00EB5696" w:rsidRDefault="00EB5696" w:rsidP="008D0AC1">
      <w:r>
        <w:separator/>
      </w:r>
    </w:p>
  </w:footnote>
  <w:footnote w:type="continuationSeparator" w:id="0">
    <w:p w14:paraId="0B394DC5" w14:textId="77777777" w:rsidR="00EB5696" w:rsidRDefault="00EB5696" w:rsidP="008D0AC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7ED4B89"/>
    <w:multiLevelType w:val="hybridMultilevel"/>
    <w:tmpl w:val="B5A657A0"/>
    <w:lvl w:ilvl="0" w:tplc="7A78B3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3C20F9"/>
    <w:multiLevelType w:val="hybridMultilevel"/>
    <w:tmpl w:val="F7F2C8AA"/>
    <w:lvl w:ilvl="0" w:tplc="325EADE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6B3CD5"/>
    <w:multiLevelType w:val="hybridMultilevel"/>
    <w:tmpl w:val="BDD4169A"/>
    <w:lvl w:ilvl="0" w:tplc="6366D3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BE7AE6"/>
    <w:multiLevelType w:val="hybridMultilevel"/>
    <w:tmpl w:val="1352B2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6037F3"/>
    <w:multiLevelType w:val="hybridMultilevel"/>
    <w:tmpl w:val="F692EB34"/>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15D68D9"/>
    <w:multiLevelType w:val="hybridMultilevel"/>
    <w:tmpl w:val="19B82672"/>
    <w:lvl w:ilvl="0" w:tplc="73726370">
      <w:start w:val="1"/>
      <w:numFmt w:val="lowerLetter"/>
      <w:lvlText w:val="(%1)"/>
      <w:lvlJc w:val="left"/>
      <w:pPr>
        <w:ind w:left="790" w:hanging="43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995A80"/>
    <w:multiLevelType w:val="hybridMultilevel"/>
    <w:tmpl w:val="17881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E26943"/>
    <w:multiLevelType w:val="hybridMultilevel"/>
    <w:tmpl w:val="9C2234A0"/>
    <w:lvl w:ilvl="0" w:tplc="074405B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0FB7B7F"/>
    <w:multiLevelType w:val="hybridMultilevel"/>
    <w:tmpl w:val="C8CA75F4"/>
    <w:lvl w:ilvl="0" w:tplc="A638611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127EE4"/>
    <w:multiLevelType w:val="hybridMultilevel"/>
    <w:tmpl w:val="14F08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683F55"/>
    <w:multiLevelType w:val="hybridMultilevel"/>
    <w:tmpl w:val="8D00A5CC"/>
    <w:lvl w:ilvl="0" w:tplc="83E6958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3E3471A"/>
    <w:multiLevelType w:val="hybridMultilevel"/>
    <w:tmpl w:val="F692EB34"/>
    <w:lvl w:ilvl="0" w:tplc="7746459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3B2045"/>
    <w:multiLevelType w:val="hybridMultilevel"/>
    <w:tmpl w:val="67F82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4725A9"/>
    <w:multiLevelType w:val="hybridMultilevel"/>
    <w:tmpl w:val="D20A6AD0"/>
    <w:lvl w:ilvl="0" w:tplc="0DACECBE">
      <w:start w:val="1"/>
      <w:numFmt w:val="lowerLetter"/>
      <w:lvlText w:val="(%1)"/>
      <w:lvlJc w:val="left"/>
      <w:pPr>
        <w:ind w:left="750" w:hanging="39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1AD3D19"/>
    <w:multiLevelType w:val="hybridMultilevel"/>
    <w:tmpl w:val="72C8E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7136C99"/>
    <w:multiLevelType w:val="hybridMultilevel"/>
    <w:tmpl w:val="E990F1B8"/>
    <w:lvl w:ilvl="0" w:tplc="B7BE795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87794461">
    <w:abstractNumId w:val="0"/>
  </w:num>
  <w:num w:numId="2" w16cid:durableId="942952315">
    <w:abstractNumId w:val="11"/>
  </w:num>
  <w:num w:numId="3" w16cid:durableId="2024699001">
    <w:abstractNumId w:val="8"/>
  </w:num>
  <w:num w:numId="4" w16cid:durableId="1585408815">
    <w:abstractNumId w:val="16"/>
  </w:num>
  <w:num w:numId="5" w16cid:durableId="86118395">
    <w:abstractNumId w:val="13"/>
  </w:num>
  <w:num w:numId="6" w16cid:durableId="2368817">
    <w:abstractNumId w:val="15"/>
  </w:num>
  <w:num w:numId="7" w16cid:durableId="436869539">
    <w:abstractNumId w:val="1"/>
  </w:num>
  <w:num w:numId="8" w16cid:durableId="1571309973">
    <w:abstractNumId w:val="10"/>
  </w:num>
  <w:num w:numId="9" w16cid:durableId="318776785">
    <w:abstractNumId w:val="7"/>
  </w:num>
  <w:num w:numId="10" w16cid:durableId="945111863">
    <w:abstractNumId w:val="4"/>
  </w:num>
  <w:num w:numId="11" w16cid:durableId="1190995488">
    <w:abstractNumId w:val="6"/>
  </w:num>
  <w:num w:numId="12" w16cid:durableId="46924316">
    <w:abstractNumId w:val="3"/>
  </w:num>
  <w:num w:numId="13" w16cid:durableId="131674633">
    <w:abstractNumId w:val="9"/>
  </w:num>
  <w:num w:numId="14" w16cid:durableId="313795786">
    <w:abstractNumId w:val="14"/>
  </w:num>
  <w:num w:numId="15" w16cid:durableId="2087992505">
    <w:abstractNumId w:val="12"/>
  </w:num>
  <w:num w:numId="16" w16cid:durableId="1481145787">
    <w:abstractNumId w:val="5"/>
  </w:num>
  <w:num w:numId="17" w16cid:durableId="160754120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95DC3"/>
    <w:rsid w:val="00015DAA"/>
    <w:rsid w:val="00031C27"/>
    <w:rsid w:val="00037F63"/>
    <w:rsid w:val="0004309B"/>
    <w:rsid w:val="0005242E"/>
    <w:rsid w:val="00061D0F"/>
    <w:rsid w:val="000639B8"/>
    <w:rsid w:val="00066EC8"/>
    <w:rsid w:val="00071F29"/>
    <w:rsid w:val="00076AD5"/>
    <w:rsid w:val="00084EEA"/>
    <w:rsid w:val="000901A2"/>
    <w:rsid w:val="00097030"/>
    <w:rsid w:val="000A07D3"/>
    <w:rsid w:val="000B278A"/>
    <w:rsid w:val="000B5B51"/>
    <w:rsid w:val="000B5E4D"/>
    <w:rsid w:val="000D6CF0"/>
    <w:rsid w:val="000E3F78"/>
    <w:rsid w:val="000E46B8"/>
    <w:rsid w:val="000F2C76"/>
    <w:rsid w:val="00102112"/>
    <w:rsid w:val="00111C67"/>
    <w:rsid w:val="00123807"/>
    <w:rsid w:val="00124663"/>
    <w:rsid w:val="0012496B"/>
    <w:rsid w:val="00126F0C"/>
    <w:rsid w:val="00137115"/>
    <w:rsid w:val="0014387E"/>
    <w:rsid w:val="00161388"/>
    <w:rsid w:val="001624FE"/>
    <w:rsid w:val="00165EC8"/>
    <w:rsid w:val="00194C03"/>
    <w:rsid w:val="00197D30"/>
    <w:rsid w:val="001A07D9"/>
    <w:rsid w:val="001A199A"/>
    <w:rsid w:val="001A41E8"/>
    <w:rsid w:val="001A74D6"/>
    <w:rsid w:val="001B11DD"/>
    <w:rsid w:val="001B62B1"/>
    <w:rsid w:val="001D1771"/>
    <w:rsid w:val="001D299D"/>
    <w:rsid w:val="001D35AD"/>
    <w:rsid w:val="001D61C9"/>
    <w:rsid w:val="001D7D02"/>
    <w:rsid w:val="001D7D95"/>
    <w:rsid w:val="001E2126"/>
    <w:rsid w:val="001F18E9"/>
    <w:rsid w:val="00222CA1"/>
    <w:rsid w:val="00232B51"/>
    <w:rsid w:val="00233F75"/>
    <w:rsid w:val="002421FD"/>
    <w:rsid w:val="00250D71"/>
    <w:rsid w:val="00255AB1"/>
    <w:rsid w:val="00256573"/>
    <w:rsid w:val="002631BC"/>
    <w:rsid w:val="002656A4"/>
    <w:rsid w:val="002711BB"/>
    <w:rsid w:val="00275213"/>
    <w:rsid w:val="0027550B"/>
    <w:rsid w:val="002761E3"/>
    <w:rsid w:val="00280758"/>
    <w:rsid w:val="00285857"/>
    <w:rsid w:val="00291F04"/>
    <w:rsid w:val="002B114A"/>
    <w:rsid w:val="002C226C"/>
    <w:rsid w:val="002C4391"/>
    <w:rsid w:val="002C4C38"/>
    <w:rsid w:val="002D460A"/>
    <w:rsid w:val="002E5033"/>
    <w:rsid w:val="002F383D"/>
    <w:rsid w:val="0030427E"/>
    <w:rsid w:val="0031213F"/>
    <w:rsid w:val="0031635C"/>
    <w:rsid w:val="00316601"/>
    <w:rsid w:val="0032174B"/>
    <w:rsid w:val="00326518"/>
    <w:rsid w:val="0033148E"/>
    <w:rsid w:val="00342143"/>
    <w:rsid w:val="003625F9"/>
    <w:rsid w:val="00372806"/>
    <w:rsid w:val="00392CAD"/>
    <w:rsid w:val="00393F8C"/>
    <w:rsid w:val="003949A2"/>
    <w:rsid w:val="003A4F15"/>
    <w:rsid w:val="003A6DE4"/>
    <w:rsid w:val="003C0E9E"/>
    <w:rsid w:val="003C36D0"/>
    <w:rsid w:val="003D2B71"/>
    <w:rsid w:val="003D2FA6"/>
    <w:rsid w:val="003F26E8"/>
    <w:rsid w:val="003F2C84"/>
    <w:rsid w:val="00406C30"/>
    <w:rsid w:val="00412C13"/>
    <w:rsid w:val="00414A81"/>
    <w:rsid w:val="004214DE"/>
    <w:rsid w:val="00423783"/>
    <w:rsid w:val="00425B72"/>
    <w:rsid w:val="0043748B"/>
    <w:rsid w:val="00443039"/>
    <w:rsid w:val="00450C27"/>
    <w:rsid w:val="00464806"/>
    <w:rsid w:val="0048397C"/>
    <w:rsid w:val="00483EF7"/>
    <w:rsid w:val="00484EF6"/>
    <w:rsid w:val="00486C4B"/>
    <w:rsid w:val="004911D7"/>
    <w:rsid w:val="004C1634"/>
    <w:rsid w:val="004E4F90"/>
    <w:rsid w:val="004F372C"/>
    <w:rsid w:val="004F78E2"/>
    <w:rsid w:val="0050132A"/>
    <w:rsid w:val="00501649"/>
    <w:rsid w:val="005024DC"/>
    <w:rsid w:val="00507B38"/>
    <w:rsid w:val="00513F1B"/>
    <w:rsid w:val="005247F1"/>
    <w:rsid w:val="005269E9"/>
    <w:rsid w:val="00535FA2"/>
    <w:rsid w:val="005440DD"/>
    <w:rsid w:val="00550490"/>
    <w:rsid w:val="005570F0"/>
    <w:rsid w:val="005669DA"/>
    <w:rsid w:val="00573934"/>
    <w:rsid w:val="00577DC3"/>
    <w:rsid w:val="00584F93"/>
    <w:rsid w:val="00585D11"/>
    <w:rsid w:val="005B0A6D"/>
    <w:rsid w:val="005B4D78"/>
    <w:rsid w:val="005B6A55"/>
    <w:rsid w:val="005C1953"/>
    <w:rsid w:val="005C32EE"/>
    <w:rsid w:val="005D534C"/>
    <w:rsid w:val="005E5357"/>
    <w:rsid w:val="005E78B0"/>
    <w:rsid w:val="005E7CE5"/>
    <w:rsid w:val="00603888"/>
    <w:rsid w:val="0061061B"/>
    <w:rsid w:val="00615208"/>
    <w:rsid w:val="00617168"/>
    <w:rsid w:val="00627290"/>
    <w:rsid w:val="00633202"/>
    <w:rsid w:val="00633A3B"/>
    <w:rsid w:val="006364DB"/>
    <w:rsid w:val="006416E4"/>
    <w:rsid w:val="00641DC2"/>
    <w:rsid w:val="00646491"/>
    <w:rsid w:val="00650A34"/>
    <w:rsid w:val="00651794"/>
    <w:rsid w:val="00652179"/>
    <w:rsid w:val="00654656"/>
    <w:rsid w:val="00657D3F"/>
    <w:rsid w:val="00660871"/>
    <w:rsid w:val="006707CA"/>
    <w:rsid w:val="006721C7"/>
    <w:rsid w:val="00680DE9"/>
    <w:rsid w:val="006810DD"/>
    <w:rsid w:val="006942CA"/>
    <w:rsid w:val="00695DC3"/>
    <w:rsid w:val="006A0575"/>
    <w:rsid w:val="006A1111"/>
    <w:rsid w:val="006A5996"/>
    <w:rsid w:val="006A701D"/>
    <w:rsid w:val="006B06CB"/>
    <w:rsid w:val="006B487F"/>
    <w:rsid w:val="006B6F55"/>
    <w:rsid w:val="006C2183"/>
    <w:rsid w:val="006D767A"/>
    <w:rsid w:val="006F1C57"/>
    <w:rsid w:val="00700CB4"/>
    <w:rsid w:val="007078D2"/>
    <w:rsid w:val="00711B32"/>
    <w:rsid w:val="007154CB"/>
    <w:rsid w:val="0072049F"/>
    <w:rsid w:val="00735677"/>
    <w:rsid w:val="007370C3"/>
    <w:rsid w:val="00737811"/>
    <w:rsid w:val="00743690"/>
    <w:rsid w:val="00744974"/>
    <w:rsid w:val="00745FAA"/>
    <w:rsid w:val="0074608B"/>
    <w:rsid w:val="00746A26"/>
    <w:rsid w:val="00747DB6"/>
    <w:rsid w:val="00754441"/>
    <w:rsid w:val="007561B7"/>
    <w:rsid w:val="0075760C"/>
    <w:rsid w:val="00762AFA"/>
    <w:rsid w:val="00772C9E"/>
    <w:rsid w:val="0077407E"/>
    <w:rsid w:val="0077755D"/>
    <w:rsid w:val="00784F61"/>
    <w:rsid w:val="0078607A"/>
    <w:rsid w:val="0078782F"/>
    <w:rsid w:val="007B14E8"/>
    <w:rsid w:val="007C430D"/>
    <w:rsid w:val="007E12F4"/>
    <w:rsid w:val="007E36C6"/>
    <w:rsid w:val="007E5D07"/>
    <w:rsid w:val="007E62E7"/>
    <w:rsid w:val="00801E6B"/>
    <w:rsid w:val="00803224"/>
    <w:rsid w:val="00811679"/>
    <w:rsid w:val="00813000"/>
    <w:rsid w:val="008225FE"/>
    <w:rsid w:val="00852B9A"/>
    <w:rsid w:val="00855A1D"/>
    <w:rsid w:val="00855C85"/>
    <w:rsid w:val="008578F8"/>
    <w:rsid w:val="008645C4"/>
    <w:rsid w:val="00893C05"/>
    <w:rsid w:val="008A017F"/>
    <w:rsid w:val="008A3212"/>
    <w:rsid w:val="008A4C3F"/>
    <w:rsid w:val="008A704D"/>
    <w:rsid w:val="008B2A65"/>
    <w:rsid w:val="008C1D07"/>
    <w:rsid w:val="008C31C4"/>
    <w:rsid w:val="008C42BC"/>
    <w:rsid w:val="008C7157"/>
    <w:rsid w:val="008D0AC1"/>
    <w:rsid w:val="008D1B8B"/>
    <w:rsid w:val="008D3770"/>
    <w:rsid w:val="008D4A6A"/>
    <w:rsid w:val="008D5543"/>
    <w:rsid w:val="008D5ED6"/>
    <w:rsid w:val="008E0F39"/>
    <w:rsid w:val="008E7A23"/>
    <w:rsid w:val="00904181"/>
    <w:rsid w:val="00911E01"/>
    <w:rsid w:val="009128AE"/>
    <w:rsid w:val="0092603C"/>
    <w:rsid w:val="009323A4"/>
    <w:rsid w:val="00947451"/>
    <w:rsid w:val="00950561"/>
    <w:rsid w:val="00953239"/>
    <w:rsid w:val="009546B1"/>
    <w:rsid w:val="009647E2"/>
    <w:rsid w:val="0097337B"/>
    <w:rsid w:val="009850D0"/>
    <w:rsid w:val="009858CA"/>
    <w:rsid w:val="009A1A95"/>
    <w:rsid w:val="009A5199"/>
    <w:rsid w:val="009C421E"/>
    <w:rsid w:val="009C7FB0"/>
    <w:rsid w:val="009D2827"/>
    <w:rsid w:val="009D6B49"/>
    <w:rsid w:val="009E43CF"/>
    <w:rsid w:val="009E4F6F"/>
    <w:rsid w:val="00A00923"/>
    <w:rsid w:val="00A167D1"/>
    <w:rsid w:val="00A168FB"/>
    <w:rsid w:val="00A17D75"/>
    <w:rsid w:val="00A22604"/>
    <w:rsid w:val="00A27874"/>
    <w:rsid w:val="00A27C0F"/>
    <w:rsid w:val="00A338B3"/>
    <w:rsid w:val="00A42263"/>
    <w:rsid w:val="00A44AB6"/>
    <w:rsid w:val="00A501AD"/>
    <w:rsid w:val="00A7638C"/>
    <w:rsid w:val="00A8776B"/>
    <w:rsid w:val="00A900FD"/>
    <w:rsid w:val="00A9227E"/>
    <w:rsid w:val="00A9275F"/>
    <w:rsid w:val="00AA46A6"/>
    <w:rsid w:val="00AD3526"/>
    <w:rsid w:val="00AE0E69"/>
    <w:rsid w:val="00AE7172"/>
    <w:rsid w:val="00AF2AEB"/>
    <w:rsid w:val="00AF6D51"/>
    <w:rsid w:val="00B12260"/>
    <w:rsid w:val="00B20247"/>
    <w:rsid w:val="00B2229E"/>
    <w:rsid w:val="00B25483"/>
    <w:rsid w:val="00B312D1"/>
    <w:rsid w:val="00B3350D"/>
    <w:rsid w:val="00B62E9F"/>
    <w:rsid w:val="00B75DAE"/>
    <w:rsid w:val="00B77457"/>
    <w:rsid w:val="00B9381C"/>
    <w:rsid w:val="00B9445D"/>
    <w:rsid w:val="00BB1260"/>
    <w:rsid w:val="00BC76CE"/>
    <w:rsid w:val="00BD31B5"/>
    <w:rsid w:val="00BE712C"/>
    <w:rsid w:val="00BF6C2B"/>
    <w:rsid w:val="00C04921"/>
    <w:rsid w:val="00C12B85"/>
    <w:rsid w:val="00C16AC5"/>
    <w:rsid w:val="00C17310"/>
    <w:rsid w:val="00C177B8"/>
    <w:rsid w:val="00C242E3"/>
    <w:rsid w:val="00C33639"/>
    <w:rsid w:val="00C35F3C"/>
    <w:rsid w:val="00C36B17"/>
    <w:rsid w:val="00C45812"/>
    <w:rsid w:val="00C46750"/>
    <w:rsid w:val="00C5521F"/>
    <w:rsid w:val="00C76480"/>
    <w:rsid w:val="00C82EDD"/>
    <w:rsid w:val="00C8431C"/>
    <w:rsid w:val="00C844B4"/>
    <w:rsid w:val="00C86034"/>
    <w:rsid w:val="00C8774D"/>
    <w:rsid w:val="00CA2406"/>
    <w:rsid w:val="00CA57DF"/>
    <w:rsid w:val="00CA733B"/>
    <w:rsid w:val="00CB0B3C"/>
    <w:rsid w:val="00CB43C7"/>
    <w:rsid w:val="00CB71C1"/>
    <w:rsid w:val="00CD0184"/>
    <w:rsid w:val="00D0538B"/>
    <w:rsid w:val="00D27B75"/>
    <w:rsid w:val="00D41EC6"/>
    <w:rsid w:val="00D46D94"/>
    <w:rsid w:val="00D50256"/>
    <w:rsid w:val="00D54E6D"/>
    <w:rsid w:val="00D65E08"/>
    <w:rsid w:val="00D74C56"/>
    <w:rsid w:val="00D83377"/>
    <w:rsid w:val="00D94AFE"/>
    <w:rsid w:val="00D94FAF"/>
    <w:rsid w:val="00D95D25"/>
    <w:rsid w:val="00DA1807"/>
    <w:rsid w:val="00DB26F0"/>
    <w:rsid w:val="00DB4266"/>
    <w:rsid w:val="00DB61FD"/>
    <w:rsid w:val="00DD14F1"/>
    <w:rsid w:val="00DF3718"/>
    <w:rsid w:val="00DF5407"/>
    <w:rsid w:val="00E0012E"/>
    <w:rsid w:val="00E035A9"/>
    <w:rsid w:val="00E053CA"/>
    <w:rsid w:val="00E10D5E"/>
    <w:rsid w:val="00E1514F"/>
    <w:rsid w:val="00E17437"/>
    <w:rsid w:val="00E204BC"/>
    <w:rsid w:val="00E22C56"/>
    <w:rsid w:val="00E257F7"/>
    <w:rsid w:val="00E313E3"/>
    <w:rsid w:val="00E378DD"/>
    <w:rsid w:val="00E47DA3"/>
    <w:rsid w:val="00E6725C"/>
    <w:rsid w:val="00E76A3B"/>
    <w:rsid w:val="00E84E22"/>
    <w:rsid w:val="00E86549"/>
    <w:rsid w:val="00E91A4C"/>
    <w:rsid w:val="00E93C5A"/>
    <w:rsid w:val="00E93FC5"/>
    <w:rsid w:val="00EB5696"/>
    <w:rsid w:val="00EE6E79"/>
    <w:rsid w:val="00EF2ED7"/>
    <w:rsid w:val="00EF6706"/>
    <w:rsid w:val="00F12480"/>
    <w:rsid w:val="00F13B4E"/>
    <w:rsid w:val="00F245BE"/>
    <w:rsid w:val="00F33EC7"/>
    <w:rsid w:val="00F3556B"/>
    <w:rsid w:val="00F50044"/>
    <w:rsid w:val="00F5253C"/>
    <w:rsid w:val="00F570A0"/>
    <w:rsid w:val="00F60C82"/>
    <w:rsid w:val="00F6511A"/>
    <w:rsid w:val="00F765DD"/>
    <w:rsid w:val="00F90F3D"/>
    <w:rsid w:val="00FA422B"/>
    <w:rsid w:val="00FB18EC"/>
    <w:rsid w:val="00FC2BE0"/>
    <w:rsid w:val="00FC4539"/>
    <w:rsid w:val="00FC5433"/>
    <w:rsid w:val="00FD3ED8"/>
    <w:rsid w:val="00FD4915"/>
    <w:rsid w:val="00FD4B17"/>
    <w:rsid w:val="00FD59B1"/>
    <w:rsid w:val="00FD693C"/>
    <w:rsid w:val="00FD76CA"/>
    <w:rsid w:val="00FF1263"/>
    <w:rsid w:val="00FF670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oNotEmbedSmartTags/>
  <w:decimalSymbol w:val="."/>
  <w:listSeparator w:val=","/>
  <w14:docId w14:val="68511E05"/>
  <w14:defaultImageDpi w14:val="300"/>
  <w15:docId w15:val="{46A20C1C-FFE0-4305-8B45-EEF8BC935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77B8"/>
    <w:pPr>
      <w:suppressAutoHyphens/>
    </w:pPr>
    <w:rPr>
      <w:rFonts w:eastAsia="Batang"/>
      <w:sz w:val="24"/>
      <w:szCs w:val="24"/>
      <w:lang w:eastAsia="ar-SA"/>
    </w:rPr>
  </w:style>
  <w:style w:type="paragraph" w:styleId="Heading1">
    <w:name w:val="heading 1"/>
    <w:basedOn w:val="Normal"/>
    <w:next w:val="Normal"/>
    <w:qFormat/>
    <w:pPr>
      <w:keepNext/>
      <w:numPr>
        <w:numId w:val="1"/>
      </w:numPr>
      <w:ind w:left="6480" w:firstLine="0"/>
      <w:outlineLvl w:val="0"/>
    </w:pPr>
    <w:rPr>
      <w:rFonts w:ascii="Garamond" w:eastAsia="Times New Roman" w:hAnsi="Garamond" w:cs="Garamond"/>
      <w:b/>
      <w:bCs/>
    </w:rPr>
  </w:style>
  <w:style w:type="paragraph" w:styleId="Heading2">
    <w:name w:val="heading 2"/>
    <w:basedOn w:val="Normal"/>
    <w:next w:val="Normal"/>
    <w:qFormat/>
    <w:pPr>
      <w:keepNext/>
      <w:numPr>
        <w:ilvl w:val="1"/>
        <w:numId w:val="1"/>
      </w:numPr>
      <w:jc w:val="center"/>
      <w:outlineLvl w:val="1"/>
    </w:pPr>
    <w:rPr>
      <w:rFonts w:ascii="Garamond" w:eastAsia="Times New Roman" w:hAnsi="Garamond" w:cs="Garamond"/>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Pr>
      <w:rFonts w:ascii="Symbol" w:hAnsi="Symbol" w:cs="Symbol"/>
      <w:sz w:val="22"/>
      <w:szCs w:val="22"/>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1z3">
    <w:name w:val="WW8Num1z3"/>
    <w:rPr>
      <w:rFonts w:ascii="Symbol" w:hAnsi="Symbol" w:cs="Symbol"/>
    </w:rPr>
  </w:style>
  <w:style w:type="character" w:customStyle="1" w:styleId="FootnoteCharacters">
    <w:name w:val="Footnote Characters"/>
    <w:rPr>
      <w:vertAlign w:val="superscript"/>
    </w:rPr>
  </w:style>
  <w:style w:type="character" w:styleId="Hyperlink">
    <w:name w:val="Hyperlink"/>
    <w:rPr>
      <w:color w:val="0000FF"/>
      <w:u w:val="single"/>
    </w:rPr>
  </w:style>
  <w:style w:type="character" w:styleId="FollowedHyperlink">
    <w:name w:val="FollowedHyperlink"/>
    <w:rPr>
      <w:color w:val="800080"/>
      <w:u w:val="single"/>
    </w:rPr>
  </w:style>
  <w:style w:type="character" w:styleId="FootnoteReference">
    <w:name w:val="footnote reference"/>
    <w:uiPriority w:val="99"/>
    <w:rPr>
      <w:vertAlign w:val="superscript"/>
    </w:rPr>
  </w:style>
  <w:style w:type="character" w:customStyle="1" w:styleId="EndnoteCharacters">
    <w:name w:val="Endnote Characters"/>
    <w:rPr>
      <w:vertAlign w:val="superscript"/>
    </w:rPr>
  </w:style>
  <w:style w:type="character" w:customStyle="1" w:styleId="WW-EndnoteCharacters">
    <w:name w:val="WW-Endnote Characters"/>
  </w:style>
  <w:style w:type="paragraph" w:customStyle="1" w:styleId="Heading">
    <w:name w:val="Heading"/>
    <w:basedOn w:val="Normal"/>
    <w:next w:val="BodyText"/>
    <w:pPr>
      <w:keepNext/>
      <w:spacing w:before="240" w:after="120"/>
    </w:pPr>
    <w:rPr>
      <w:rFonts w:ascii="Arial" w:eastAsia="Microsoft YaHei" w:hAnsi="Arial" w:cs="Mangal"/>
      <w:sz w:val="28"/>
      <w:szCs w:val="28"/>
    </w:rPr>
  </w:style>
  <w:style w:type="paragraph" w:styleId="BodyText">
    <w:name w:val="Body Text"/>
    <w:basedOn w:val="Normal"/>
    <w:pPr>
      <w:spacing w:after="120"/>
    </w:pPr>
  </w:style>
  <w:style w:type="paragraph" w:styleId="List">
    <w:name w:val="List"/>
    <w:basedOn w:val="BodyText"/>
    <w:rPr>
      <w:rFonts w:cs="Mangal"/>
    </w:rPr>
  </w:style>
  <w:style w:type="paragraph" w:styleId="Caption">
    <w:name w:val="caption"/>
    <w:basedOn w:val="Normal"/>
    <w:uiPriority w:val="35"/>
    <w:qFormat/>
    <w:pPr>
      <w:suppressLineNumbers/>
      <w:spacing w:before="120" w:after="120"/>
    </w:pPr>
    <w:rPr>
      <w:rFonts w:cs="Mangal"/>
      <w:i/>
      <w:iCs/>
    </w:rPr>
  </w:style>
  <w:style w:type="paragraph" w:customStyle="1" w:styleId="Index">
    <w:name w:val="Index"/>
    <w:basedOn w:val="Normal"/>
    <w:pPr>
      <w:suppressLineNumbers/>
    </w:pPr>
    <w:rPr>
      <w:rFonts w:cs="Mangal"/>
    </w:rPr>
  </w:style>
  <w:style w:type="paragraph" w:styleId="FootnoteText">
    <w:name w:val="footnote text"/>
    <w:basedOn w:val="Normal"/>
    <w:rPr>
      <w:sz w:val="20"/>
      <w:szCs w:val="20"/>
    </w:rPr>
  </w:style>
  <w:style w:type="paragraph" w:customStyle="1" w:styleId="MTDisplayEquation">
    <w:name w:val="MTDisplayEquation"/>
    <w:basedOn w:val="Normal"/>
    <w:next w:val="Normal"/>
    <w:pPr>
      <w:tabs>
        <w:tab w:val="center" w:pos="4680"/>
        <w:tab w:val="right" w:pos="9360"/>
      </w:tabs>
      <w:spacing w:line="264" w:lineRule="auto"/>
    </w:pPr>
    <w:rPr>
      <w:rFonts w:ascii="Garamond" w:hAnsi="Garamond" w:cs="Garamond"/>
      <w:sz w:val="22"/>
      <w:szCs w:val="22"/>
    </w:rPr>
  </w:style>
  <w:style w:type="paragraph" w:styleId="DocumentMap">
    <w:name w:val="Document Map"/>
    <w:basedOn w:val="Normal"/>
    <w:link w:val="DocumentMapChar"/>
    <w:uiPriority w:val="99"/>
    <w:semiHidden/>
    <w:unhideWhenUsed/>
    <w:rsid w:val="00695DC3"/>
    <w:rPr>
      <w:rFonts w:ascii="Lucida Grande" w:hAnsi="Lucida Grande" w:cs="Lucida Grande"/>
    </w:rPr>
  </w:style>
  <w:style w:type="character" w:customStyle="1" w:styleId="DocumentMapChar">
    <w:name w:val="Document Map Char"/>
    <w:basedOn w:val="DefaultParagraphFont"/>
    <w:link w:val="DocumentMap"/>
    <w:uiPriority w:val="99"/>
    <w:semiHidden/>
    <w:rsid w:val="00695DC3"/>
    <w:rPr>
      <w:rFonts w:ascii="Lucida Grande" w:eastAsia="Batang" w:hAnsi="Lucida Grande" w:cs="Lucida Grande"/>
      <w:sz w:val="24"/>
      <w:szCs w:val="24"/>
      <w:lang w:eastAsia="ar-SA"/>
    </w:rPr>
  </w:style>
  <w:style w:type="table" w:styleId="TableGrid">
    <w:name w:val="Table Grid"/>
    <w:basedOn w:val="TableNormal"/>
    <w:uiPriority w:val="59"/>
    <w:rsid w:val="00F90F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72C9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72C9E"/>
    <w:rPr>
      <w:rFonts w:ascii="Lucida Grande" w:eastAsia="Batang" w:hAnsi="Lucida Grande" w:cs="Lucida Grande"/>
      <w:sz w:val="18"/>
      <w:szCs w:val="18"/>
      <w:lang w:eastAsia="ar-SA"/>
    </w:rPr>
  </w:style>
  <w:style w:type="paragraph" w:styleId="ListParagraph">
    <w:name w:val="List Paragraph"/>
    <w:basedOn w:val="Normal"/>
    <w:uiPriority w:val="34"/>
    <w:qFormat/>
    <w:rsid w:val="00772C9E"/>
    <w:pPr>
      <w:ind w:left="720"/>
      <w:contextualSpacing/>
    </w:pPr>
  </w:style>
  <w:style w:type="character" w:styleId="PlaceholderText">
    <w:name w:val="Placeholder Text"/>
    <w:basedOn w:val="DefaultParagraphFont"/>
    <w:uiPriority w:val="99"/>
    <w:semiHidden/>
    <w:rsid w:val="00E93C5A"/>
    <w:rPr>
      <w:color w:val="808080"/>
    </w:rPr>
  </w:style>
  <w:style w:type="character" w:styleId="UnresolvedMention">
    <w:name w:val="Unresolved Mention"/>
    <w:basedOn w:val="DefaultParagraphFont"/>
    <w:uiPriority w:val="99"/>
    <w:semiHidden/>
    <w:unhideWhenUsed/>
    <w:rsid w:val="00CA733B"/>
    <w:rPr>
      <w:color w:val="605E5C"/>
      <w:shd w:val="clear" w:color="auto" w:fill="E1DFDD"/>
    </w:rPr>
  </w:style>
  <w:style w:type="paragraph" w:styleId="Header">
    <w:name w:val="header"/>
    <w:basedOn w:val="Normal"/>
    <w:link w:val="HeaderChar"/>
    <w:uiPriority w:val="99"/>
    <w:unhideWhenUsed/>
    <w:rsid w:val="000E3F78"/>
    <w:pPr>
      <w:tabs>
        <w:tab w:val="center" w:pos="4680"/>
        <w:tab w:val="right" w:pos="9360"/>
      </w:tabs>
    </w:pPr>
  </w:style>
  <w:style w:type="character" w:customStyle="1" w:styleId="HeaderChar">
    <w:name w:val="Header Char"/>
    <w:basedOn w:val="DefaultParagraphFont"/>
    <w:link w:val="Header"/>
    <w:uiPriority w:val="99"/>
    <w:rsid w:val="000E3F78"/>
    <w:rPr>
      <w:rFonts w:eastAsia="Batang"/>
      <w:sz w:val="24"/>
      <w:szCs w:val="24"/>
      <w:lang w:eastAsia="ar-SA"/>
    </w:rPr>
  </w:style>
  <w:style w:type="paragraph" w:styleId="Footer">
    <w:name w:val="footer"/>
    <w:basedOn w:val="Normal"/>
    <w:link w:val="FooterChar"/>
    <w:uiPriority w:val="99"/>
    <w:unhideWhenUsed/>
    <w:rsid w:val="000E3F78"/>
    <w:pPr>
      <w:tabs>
        <w:tab w:val="center" w:pos="4680"/>
        <w:tab w:val="right" w:pos="9360"/>
      </w:tabs>
    </w:pPr>
  </w:style>
  <w:style w:type="character" w:customStyle="1" w:styleId="FooterChar">
    <w:name w:val="Footer Char"/>
    <w:basedOn w:val="DefaultParagraphFont"/>
    <w:link w:val="Footer"/>
    <w:uiPriority w:val="99"/>
    <w:rsid w:val="000E3F78"/>
    <w:rPr>
      <w:rFonts w:eastAsia="Batang"/>
      <w:sz w:val="24"/>
      <w:szCs w:val="24"/>
      <w:lang w:eastAsia="ar-SA"/>
    </w:rPr>
  </w:style>
  <w:style w:type="paragraph" w:styleId="EndnoteText">
    <w:name w:val="endnote text"/>
    <w:basedOn w:val="Normal"/>
    <w:link w:val="EndnoteTextChar"/>
    <w:uiPriority w:val="99"/>
    <w:semiHidden/>
    <w:unhideWhenUsed/>
    <w:rsid w:val="007B14E8"/>
    <w:rPr>
      <w:sz w:val="20"/>
      <w:szCs w:val="20"/>
    </w:rPr>
  </w:style>
  <w:style w:type="character" w:customStyle="1" w:styleId="EndnoteTextChar">
    <w:name w:val="Endnote Text Char"/>
    <w:basedOn w:val="DefaultParagraphFont"/>
    <w:link w:val="EndnoteText"/>
    <w:uiPriority w:val="99"/>
    <w:semiHidden/>
    <w:rsid w:val="007B14E8"/>
    <w:rPr>
      <w:rFonts w:eastAsia="Batang"/>
      <w:lang w:eastAsia="ar-SA"/>
    </w:rPr>
  </w:style>
  <w:style w:type="character" w:styleId="EndnoteReference">
    <w:name w:val="endnote reference"/>
    <w:basedOn w:val="DefaultParagraphFont"/>
    <w:uiPriority w:val="99"/>
    <w:semiHidden/>
    <w:unhideWhenUsed/>
    <w:rsid w:val="007B14E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0857860">
      <w:bodyDiv w:val="1"/>
      <w:marLeft w:val="0"/>
      <w:marRight w:val="0"/>
      <w:marTop w:val="0"/>
      <w:marBottom w:val="0"/>
      <w:divBdr>
        <w:top w:val="none" w:sz="0" w:space="0" w:color="auto"/>
        <w:left w:val="none" w:sz="0" w:space="0" w:color="auto"/>
        <w:bottom w:val="none" w:sz="0" w:space="0" w:color="auto"/>
        <w:right w:val="none" w:sz="0" w:space="0" w:color="auto"/>
      </w:divBdr>
    </w:div>
    <w:div w:id="78599078">
      <w:bodyDiv w:val="1"/>
      <w:marLeft w:val="0"/>
      <w:marRight w:val="0"/>
      <w:marTop w:val="0"/>
      <w:marBottom w:val="0"/>
      <w:divBdr>
        <w:top w:val="none" w:sz="0" w:space="0" w:color="auto"/>
        <w:left w:val="none" w:sz="0" w:space="0" w:color="auto"/>
        <w:bottom w:val="none" w:sz="0" w:space="0" w:color="auto"/>
        <w:right w:val="none" w:sz="0" w:space="0" w:color="auto"/>
      </w:divBdr>
    </w:div>
    <w:div w:id="311449760">
      <w:bodyDiv w:val="1"/>
      <w:marLeft w:val="0"/>
      <w:marRight w:val="0"/>
      <w:marTop w:val="0"/>
      <w:marBottom w:val="0"/>
      <w:divBdr>
        <w:top w:val="none" w:sz="0" w:space="0" w:color="auto"/>
        <w:left w:val="none" w:sz="0" w:space="0" w:color="auto"/>
        <w:bottom w:val="none" w:sz="0" w:space="0" w:color="auto"/>
        <w:right w:val="none" w:sz="0" w:space="0" w:color="auto"/>
      </w:divBdr>
    </w:div>
    <w:div w:id="411976148">
      <w:bodyDiv w:val="1"/>
      <w:marLeft w:val="0"/>
      <w:marRight w:val="0"/>
      <w:marTop w:val="0"/>
      <w:marBottom w:val="0"/>
      <w:divBdr>
        <w:top w:val="none" w:sz="0" w:space="0" w:color="auto"/>
        <w:left w:val="none" w:sz="0" w:space="0" w:color="auto"/>
        <w:bottom w:val="none" w:sz="0" w:space="0" w:color="auto"/>
        <w:right w:val="none" w:sz="0" w:space="0" w:color="auto"/>
      </w:divBdr>
    </w:div>
    <w:div w:id="434986077">
      <w:bodyDiv w:val="1"/>
      <w:marLeft w:val="0"/>
      <w:marRight w:val="0"/>
      <w:marTop w:val="0"/>
      <w:marBottom w:val="0"/>
      <w:divBdr>
        <w:top w:val="none" w:sz="0" w:space="0" w:color="auto"/>
        <w:left w:val="none" w:sz="0" w:space="0" w:color="auto"/>
        <w:bottom w:val="none" w:sz="0" w:space="0" w:color="auto"/>
        <w:right w:val="none" w:sz="0" w:space="0" w:color="auto"/>
      </w:divBdr>
    </w:div>
    <w:div w:id="698967245">
      <w:bodyDiv w:val="1"/>
      <w:marLeft w:val="0"/>
      <w:marRight w:val="0"/>
      <w:marTop w:val="0"/>
      <w:marBottom w:val="0"/>
      <w:divBdr>
        <w:top w:val="none" w:sz="0" w:space="0" w:color="auto"/>
        <w:left w:val="none" w:sz="0" w:space="0" w:color="auto"/>
        <w:bottom w:val="none" w:sz="0" w:space="0" w:color="auto"/>
        <w:right w:val="none" w:sz="0" w:space="0" w:color="auto"/>
      </w:divBdr>
    </w:div>
    <w:div w:id="1709799106">
      <w:bodyDiv w:val="1"/>
      <w:marLeft w:val="0"/>
      <w:marRight w:val="0"/>
      <w:marTop w:val="0"/>
      <w:marBottom w:val="0"/>
      <w:divBdr>
        <w:top w:val="none" w:sz="0" w:space="0" w:color="auto"/>
        <w:left w:val="none" w:sz="0" w:space="0" w:color="auto"/>
        <w:bottom w:val="none" w:sz="0" w:space="0" w:color="auto"/>
        <w:right w:val="none" w:sz="0" w:space="0" w:color="auto"/>
      </w:divBdr>
    </w:div>
    <w:div w:id="1810436008">
      <w:bodyDiv w:val="1"/>
      <w:marLeft w:val="0"/>
      <w:marRight w:val="0"/>
      <w:marTop w:val="0"/>
      <w:marBottom w:val="0"/>
      <w:divBdr>
        <w:top w:val="none" w:sz="0" w:space="0" w:color="auto"/>
        <w:left w:val="none" w:sz="0" w:space="0" w:color="auto"/>
        <w:bottom w:val="none" w:sz="0" w:space="0" w:color="auto"/>
        <w:right w:val="none" w:sz="0" w:space="0" w:color="auto"/>
      </w:divBdr>
    </w:div>
    <w:div w:id="194769474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ell.com/biophysj/fulltext/S0006-3495(01)75884-5" TargetMode="External"/><Relationship Id="rId13"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wormbook.org/chapters/www_intromethodscellbiology/intromethodscellbiology.html"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biology.org/ibioseminars/cell-biology/xiaowei-zhuang-part-1.html"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cell.com/biophysj/fulltext/S0006-3495(04)74193-4" TargetMode="External"/><Relationship Id="rId4" Type="http://schemas.openxmlformats.org/officeDocument/2006/relationships/settings" Target="settings.xml"/><Relationship Id="rId9" Type="http://schemas.openxmlformats.org/officeDocument/2006/relationships/hyperlink" Target="http://www.annualreviews.org/doi/abs/10.1146/annurev-physchem-040513-103735" TargetMode="Externa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C8D6F4-FA5C-4618-963E-489A3E59A8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4776</TotalTime>
  <Pages>5</Pages>
  <Words>1809</Words>
  <Characters>10313</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Image Analysis Course</vt:lpstr>
    </vt:vector>
  </TitlesOfParts>
  <Company>University of Oregon</Company>
  <LinksUpToDate>false</LinksUpToDate>
  <CharactersWithSpaces>12098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Image Analysis Course</dc:title>
  <dc:subject/>
  <dc:creator>Raghuveer Parthasarathy</dc:creator>
  <cp:keywords/>
  <cp:lastModifiedBy>Raghuveer Parthasarathy</cp:lastModifiedBy>
  <cp:revision>205</cp:revision>
  <cp:lastPrinted>2024-10-21T19:44:00Z</cp:lastPrinted>
  <dcterms:created xsi:type="dcterms:W3CDTF">2018-04-02T17:53:00Z</dcterms:created>
  <dcterms:modified xsi:type="dcterms:W3CDTF">2024-10-21T21:59:00Z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MacEqns">
    <vt:bool>true</vt:bool>
  </property>
</Properties>
</file>